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2A4" w:rsidRDefault="00BE42A4" w:rsidP="00BE42A4">
      <w:pPr>
        <w:jc w:val="center"/>
        <w:rPr>
          <w:rFonts w:ascii="Times New Roman" w:hAnsi="Times New Roman" w:cs="Times New Roman"/>
          <w:b/>
          <w:sz w:val="24"/>
          <w:szCs w:val="24"/>
        </w:rPr>
      </w:pPr>
    </w:p>
    <w:p w:rsidR="00145E9A" w:rsidRDefault="00145E9A" w:rsidP="00BE42A4">
      <w:pPr>
        <w:jc w:val="center"/>
        <w:rPr>
          <w:rFonts w:ascii="Times New Roman" w:hAnsi="Times New Roman" w:cs="Times New Roman"/>
          <w:b/>
          <w:sz w:val="24"/>
          <w:szCs w:val="24"/>
        </w:rPr>
      </w:pPr>
    </w:p>
    <w:p w:rsidR="00C1499D" w:rsidRDefault="00C1499D" w:rsidP="00BE42A4">
      <w:pPr>
        <w:jc w:val="center"/>
        <w:rPr>
          <w:rFonts w:ascii="Times New Roman" w:hAnsi="Times New Roman" w:cs="Times New Roman"/>
          <w:b/>
          <w:sz w:val="24"/>
          <w:szCs w:val="24"/>
        </w:rPr>
      </w:pPr>
    </w:p>
    <w:p w:rsidR="00C1499D" w:rsidRDefault="00C1499D" w:rsidP="00BE42A4">
      <w:pPr>
        <w:jc w:val="center"/>
        <w:rPr>
          <w:rFonts w:ascii="Times New Roman" w:hAnsi="Times New Roman" w:cs="Times New Roman"/>
          <w:b/>
          <w:sz w:val="24"/>
          <w:szCs w:val="24"/>
        </w:rPr>
      </w:pPr>
    </w:p>
    <w:p w:rsidR="007016AA" w:rsidRDefault="000F7F29" w:rsidP="00E12425">
      <w:pPr>
        <w:spacing w:line="480" w:lineRule="auto"/>
        <w:jc w:val="center"/>
        <w:rPr>
          <w:rFonts w:ascii="Times New Roman" w:hAnsi="Times New Roman" w:cs="Times New Roman"/>
          <w:sz w:val="24"/>
          <w:szCs w:val="24"/>
        </w:rPr>
      </w:pPr>
      <w:r>
        <w:rPr>
          <w:rFonts w:ascii="Times New Roman" w:hAnsi="Times New Roman" w:cs="Times New Roman"/>
          <w:b/>
          <w:sz w:val="24"/>
          <w:szCs w:val="24"/>
        </w:rPr>
        <w:t>Application of</w:t>
      </w:r>
      <w:r w:rsidR="00BE42A4" w:rsidRPr="00BE42A4">
        <w:rPr>
          <w:rFonts w:ascii="Times New Roman" w:hAnsi="Times New Roman" w:cs="Times New Roman"/>
          <w:b/>
          <w:sz w:val="24"/>
          <w:szCs w:val="24"/>
        </w:rPr>
        <w:t xml:space="preserve"> </w:t>
      </w:r>
      <w:r>
        <w:rPr>
          <w:rFonts w:ascii="Times New Roman" w:hAnsi="Times New Roman" w:cs="Times New Roman"/>
          <w:b/>
          <w:sz w:val="24"/>
          <w:szCs w:val="24"/>
        </w:rPr>
        <w:t xml:space="preserve">a </w:t>
      </w:r>
      <w:r w:rsidR="00BE42A4" w:rsidRPr="00BE42A4">
        <w:rPr>
          <w:rFonts w:ascii="Times New Roman" w:hAnsi="Times New Roman" w:cs="Times New Roman"/>
          <w:b/>
          <w:sz w:val="24"/>
          <w:szCs w:val="24"/>
        </w:rPr>
        <w:t xml:space="preserve">Social Business Enterprise </w:t>
      </w:r>
      <w:r>
        <w:rPr>
          <w:rFonts w:ascii="Times New Roman" w:hAnsi="Times New Roman" w:cs="Times New Roman"/>
          <w:b/>
          <w:sz w:val="24"/>
          <w:szCs w:val="24"/>
        </w:rPr>
        <w:t xml:space="preserve">Model </w:t>
      </w:r>
      <w:r w:rsidR="006C100C">
        <w:rPr>
          <w:rFonts w:ascii="Times New Roman" w:hAnsi="Times New Roman" w:cs="Times New Roman"/>
          <w:b/>
          <w:sz w:val="24"/>
          <w:szCs w:val="24"/>
        </w:rPr>
        <w:t>to</w:t>
      </w:r>
      <w:r w:rsidR="00BE42A4" w:rsidRPr="00BE42A4">
        <w:rPr>
          <w:rFonts w:ascii="Times New Roman" w:hAnsi="Times New Roman" w:cs="Times New Roman"/>
          <w:b/>
          <w:sz w:val="24"/>
          <w:szCs w:val="24"/>
        </w:rPr>
        <w:t xml:space="preserve"> Develop </w:t>
      </w:r>
      <w:r>
        <w:rPr>
          <w:rFonts w:ascii="Times New Roman" w:hAnsi="Times New Roman" w:cs="Times New Roman"/>
          <w:b/>
          <w:sz w:val="24"/>
          <w:szCs w:val="24"/>
        </w:rPr>
        <w:t>and Financ</w:t>
      </w:r>
      <w:r w:rsidR="006C100C">
        <w:rPr>
          <w:rFonts w:ascii="Times New Roman" w:hAnsi="Times New Roman" w:cs="Times New Roman"/>
          <w:b/>
          <w:sz w:val="24"/>
          <w:szCs w:val="24"/>
        </w:rPr>
        <w:t>e</w:t>
      </w:r>
      <w:r>
        <w:rPr>
          <w:rFonts w:ascii="Times New Roman" w:hAnsi="Times New Roman" w:cs="Times New Roman"/>
          <w:b/>
          <w:sz w:val="24"/>
          <w:szCs w:val="24"/>
        </w:rPr>
        <w:t xml:space="preserve"> </w:t>
      </w:r>
      <w:r w:rsidR="00BE42A4" w:rsidRPr="00BE42A4">
        <w:rPr>
          <w:rFonts w:ascii="Times New Roman" w:hAnsi="Times New Roman" w:cs="Times New Roman"/>
          <w:b/>
          <w:sz w:val="24"/>
          <w:szCs w:val="24"/>
        </w:rPr>
        <w:t>Community Mobility Resources</w:t>
      </w:r>
      <w:r>
        <w:rPr>
          <w:rFonts w:ascii="Times New Roman" w:hAnsi="Times New Roman" w:cs="Times New Roman"/>
          <w:b/>
          <w:sz w:val="24"/>
          <w:szCs w:val="24"/>
        </w:rPr>
        <w:t>: The Case of Tennessee Vans</w:t>
      </w:r>
    </w:p>
    <w:p w:rsidR="00E2707A" w:rsidRDefault="00E2707A" w:rsidP="00E12425">
      <w:pPr>
        <w:spacing w:line="480" w:lineRule="auto"/>
        <w:jc w:val="center"/>
        <w:rPr>
          <w:rFonts w:ascii="Times New Roman" w:hAnsi="Times New Roman" w:cs="Times New Roman"/>
          <w:sz w:val="24"/>
          <w:szCs w:val="24"/>
        </w:rPr>
      </w:pPr>
    </w:p>
    <w:p w:rsidR="00BE42A4" w:rsidRPr="00802758" w:rsidRDefault="00BE42A4" w:rsidP="00E12425">
      <w:pPr>
        <w:spacing w:line="480" w:lineRule="auto"/>
        <w:rPr>
          <w:rFonts w:ascii="Times New Roman" w:hAnsi="Times New Roman" w:cs="Times New Roman"/>
          <w:sz w:val="24"/>
          <w:szCs w:val="24"/>
          <w:vertAlign w:val="superscript"/>
        </w:rPr>
      </w:pPr>
    </w:p>
    <w:p w:rsidR="00E12425" w:rsidRPr="00145E9A" w:rsidRDefault="00E12425" w:rsidP="00145E9A">
      <w:pPr>
        <w:spacing w:line="240" w:lineRule="auto"/>
        <w:jc w:val="center"/>
        <w:rPr>
          <w:rFonts w:ascii="Times New Roman" w:hAnsi="Times New Roman" w:cs="Times New Roman"/>
          <w:b/>
          <w:sz w:val="24"/>
          <w:szCs w:val="24"/>
        </w:rPr>
      </w:pPr>
      <w:r w:rsidRPr="00145E9A">
        <w:rPr>
          <w:rFonts w:ascii="Times New Roman" w:hAnsi="Times New Roman" w:cs="Times New Roman"/>
          <w:b/>
          <w:sz w:val="24"/>
          <w:szCs w:val="24"/>
        </w:rPr>
        <w:t>Theodore J. Newsom, Ph.D.</w:t>
      </w:r>
    </w:p>
    <w:p w:rsidR="00145E9A" w:rsidRPr="00145E9A" w:rsidRDefault="00E12425" w:rsidP="00145E9A">
      <w:pPr>
        <w:spacing w:line="240" w:lineRule="auto"/>
        <w:jc w:val="center"/>
        <w:rPr>
          <w:rFonts w:ascii="Times New Roman" w:hAnsi="Times New Roman" w:cs="Times New Roman"/>
          <w:b/>
          <w:sz w:val="24"/>
          <w:szCs w:val="24"/>
        </w:rPr>
      </w:pPr>
      <w:r w:rsidRPr="00145E9A">
        <w:rPr>
          <w:rFonts w:ascii="Times New Roman" w:hAnsi="Times New Roman" w:cs="Times New Roman"/>
          <w:b/>
          <w:sz w:val="24"/>
          <w:szCs w:val="24"/>
        </w:rPr>
        <w:t>University of Tennessee</w:t>
      </w:r>
    </w:p>
    <w:p w:rsidR="00145E9A" w:rsidRPr="00145E9A" w:rsidRDefault="00E12425" w:rsidP="00145E9A">
      <w:pPr>
        <w:spacing w:line="240" w:lineRule="auto"/>
        <w:jc w:val="center"/>
        <w:rPr>
          <w:rFonts w:ascii="Times New Roman" w:hAnsi="Times New Roman" w:cs="Times New Roman"/>
          <w:b/>
          <w:sz w:val="24"/>
          <w:szCs w:val="24"/>
        </w:rPr>
      </w:pPr>
      <w:r w:rsidRPr="00145E9A">
        <w:rPr>
          <w:rFonts w:ascii="Times New Roman" w:hAnsi="Times New Roman" w:cs="Times New Roman"/>
          <w:b/>
          <w:sz w:val="24"/>
          <w:szCs w:val="24"/>
        </w:rPr>
        <w:t>Center for Transportation Research</w:t>
      </w:r>
    </w:p>
    <w:p w:rsidR="00E12425" w:rsidRPr="00145E9A" w:rsidRDefault="00E12425" w:rsidP="00145E9A">
      <w:pPr>
        <w:spacing w:line="240" w:lineRule="auto"/>
        <w:jc w:val="center"/>
        <w:rPr>
          <w:rFonts w:ascii="Times New Roman" w:hAnsi="Times New Roman" w:cs="Times New Roman"/>
          <w:b/>
          <w:sz w:val="24"/>
          <w:szCs w:val="24"/>
        </w:rPr>
      </w:pPr>
      <w:r w:rsidRPr="00145E9A">
        <w:rPr>
          <w:rFonts w:ascii="Times New Roman" w:hAnsi="Times New Roman" w:cs="Times New Roman"/>
          <w:b/>
          <w:sz w:val="24"/>
          <w:szCs w:val="24"/>
        </w:rPr>
        <w:t>309 Conference Center Building,</w:t>
      </w:r>
    </w:p>
    <w:p w:rsidR="00E12425" w:rsidRPr="00145E9A" w:rsidRDefault="00E12425" w:rsidP="00145E9A">
      <w:pPr>
        <w:spacing w:line="240" w:lineRule="auto"/>
        <w:jc w:val="center"/>
        <w:rPr>
          <w:rFonts w:ascii="Times New Roman" w:hAnsi="Times New Roman" w:cs="Times New Roman"/>
          <w:b/>
          <w:sz w:val="24"/>
          <w:szCs w:val="24"/>
        </w:rPr>
      </w:pPr>
      <w:r w:rsidRPr="00145E9A">
        <w:rPr>
          <w:rFonts w:ascii="Times New Roman" w:hAnsi="Times New Roman" w:cs="Times New Roman"/>
          <w:b/>
          <w:sz w:val="24"/>
          <w:szCs w:val="24"/>
        </w:rPr>
        <w:t>Knoxville, Tennessee, 37996-4133</w:t>
      </w:r>
    </w:p>
    <w:p w:rsidR="00E12425" w:rsidRPr="00145E9A" w:rsidRDefault="00E12425" w:rsidP="00145E9A">
      <w:pPr>
        <w:spacing w:line="240" w:lineRule="auto"/>
        <w:jc w:val="center"/>
        <w:rPr>
          <w:rFonts w:ascii="Times New Roman" w:hAnsi="Times New Roman" w:cs="Times New Roman"/>
          <w:b/>
          <w:sz w:val="24"/>
          <w:szCs w:val="24"/>
        </w:rPr>
      </w:pPr>
      <w:r w:rsidRPr="00145E9A">
        <w:rPr>
          <w:rFonts w:ascii="Times New Roman" w:hAnsi="Times New Roman" w:cs="Times New Roman"/>
          <w:b/>
          <w:sz w:val="24"/>
          <w:szCs w:val="24"/>
        </w:rPr>
        <w:t>tnewsom@utk.edu</w:t>
      </w:r>
    </w:p>
    <w:p w:rsidR="00E12425" w:rsidRPr="00145E9A" w:rsidRDefault="00E12425" w:rsidP="00145E9A">
      <w:pPr>
        <w:jc w:val="center"/>
        <w:rPr>
          <w:rFonts w:ascii="Times New Roman" w:hAnsi="Times New Roman" w:cs="Times New Roman"/>
          <w:b/>
          <w:sz w:val="24"/>
          <w:szCs w:val="24"/>
        </w:rPr>
      </w:pPr>
      <w:r w:rsidRPr="00145E9A">
        <w:rPr>
          <w:rFonts w:ascii="Times New Roman" w:hAnsi="Times New Roman" w:cs="Times New Roman"/>
          <w:b/>
          <w:sz w:val="24"/>
          <w:szCs w:val="24"/>
        </w:rPr>
        <w:t>Phone:  865-974-8732</w:t>
      </w:r>
    </w:p>
    <w:p w:rsidR="00E12425" w:rsidRDefault="00E12425" w:rsidP="00145E9A">
      <w:pPr>
        <w:jc w:val="center"/>
        <w:rPr>
          <w:rFonts w:ascii="Times New Roman" w:hAnsi="Times New Roman" w:cs="Times New Roman"/>
          <w:b/>
          <w:sz w:val="24"/>
          <w:szCs w:val="24"/>
        </w:rPr>
      </w:pPr>
      <w:r w:rsidRPr="00145E9A">
        <w:rPr>
          <w:rFonts w:ascii="Times New Roman" w:hAnsi="Times New Roman" w:cs="Times New Roman"/>
          <w:b/>
          <w:sz w:val="24"/>
          <w:szCs w:val="24"/>
        </w:rPr>
        <w:t>Fax:  865-974-3889</w:t>
      </w:r>
    </w:p>
    <w:p w:rsidR="00145E9A" w:rsidRDefault="00145E9A" w:rsidP="00145E9A">
      <w:pPr>
        <w:jc w:val="center"/>
        <w:rPr>
          <w:rFonts w:ascii="Times New Roman" w:hAnsi="Times New Roman" w:cs="Times New Roman"/>
          <w:b/>
          <w:sz w:val="24"/>
          <w:szCs w:val="24"/>
        </w:rPr>
      </w:pPr>
    </w:p>
    <w:p w:rsidR="00145E9A" w:rsidRDefault="00145E9A" w:rsidP="00145E9A">
      <w:pPr>
        <w:jc w:val="center"/>
        <w:rPr>
          <w:rFonts w:ascii="Times New Roman" w:hAnsi="Times New Roman" w:cs="Times New Roman"/>
          <w:b/>
          <w:sz w:val="24"/>
          <w:szCs w:val="24"/>
        </w:rPr>
      </w:pPr>
    </w:p>
    <w:p w:rsidR="00145E9A" w:rsidRPr="00145E9A" w:rsidRDefault="00145E9A" w:rsidP="00145E9A">
      <w:pPr>
        <w:jc w:val="center"/>
        <w:rPr>
          <w:rFonts w:ascii="Times New Roman" w:hAnsi="Times New Roman" w:cs="Times New Roman"/>
          <w:b/>
          <w:sz w:val="24"/>
          <w:szCs w:val="24"/>
        </w:rPr>
      </w:pPr>
      <w:r>
        <w:rPr>
          <w:rFonts w:ascii="Times New Roman" w:hAnsi="Times New Roman" w:cs="Times New Roman"/>
          <w:b/>
          <w:sz w:val="24"/>
          <w:szCs w:val="24"/>
        </w:rPr>
        <w:t>September, 2013</w:t>
      </w:r>
    </w:p>
    <w:p w:rsidR="00E12425" w:rsidRDefault="00E12425" w:rsidP="00E12425">
      <w:pPr>
        <w:rPr>
          <w:rFonts w:ascii="Times New Roman" w:hAnsi="Times New Roman" w:cs="Times New Roman"/>
          <w:sz w:val="24"/>
          <w:szCs w:val="24"/>
        </w:rPr>
      </w:pPr>
    </w:p>
    <w:p w:rsidR="00E12425" w:rsidRDefault="00E12425" w:rsidP="00BE42A4">
      <w:pPr>
        <w:jc w:val="center"/>
        <w:rPr>
          <w:rFonts w:ascii="Times New Roman" w:hAnsi="Times New Roman" w:cs="Times New Roman"/>
          <w:sz w:val="24"/>
          <w:szCs w:val="24"/>
        </w:rPr>
      </w:pPr>
    </w:p>
    <w:p w:rsidR="00BE42A4" w:rsidRDefault="00BE42A4" w:rsidP="00BE42A4">
      <w:pPr>
        <w:jc w:val="center"/>
        <w:rPr>
          <w:rFonts w:ascii="Times New Roman" w:hAnsi="Times New Roman" w:cs="Times New Roman"/>
          <w:sz w:val="24"/>
          <w:szCs w:val="24"/>
        </w:rPr>
      </w:pPr>
    </w:p>
    <w:p w:rsidR="00BE42A4" w:rsidRDefault="00BE42A4" w:rsidP="00BE42A4">
      <w:pPr>
        <w:jc w:val="center"/>
        <w:rPr>
          <w:rFonts w:ascii="Times New Roman" w:hAnsi="Times New Roman" w:cs="Times New Roman"/>
          <w:sz w:val="24"/>
          <w:szCs w:val="24"/>
        </w:rPr>
      </w:pPr>
    </w:p>
    <w:p w:rsidR="00BE42A4" w:rsidRDefault="00BE42A4" w:rsidP="00BE42A4">
      <w:pPr>
        <w:jc w:val="center"/>
        <w:rPr>
          <w:rFonts w:ascii="Times New Roman" w:hAnsi="Times New Roman" w:cs="Times New Roman"/>
          <w:sz w:val="24"/>
          <w:szCs w:val="24"/>
        </w:rPr>
      </w:pPr>
    </w:p>
    <w:p w:rsidR="00BE42A4" w:rsidRDefault="00802758" w:rsidP="00802758">
      <w:pPr>
        <w:rPr>
          <w:rFonts w:ascii="Times New Roman" w:hAnsi="Times New Roman" w:cs="Times New Roman"/>
          <w:b/>
          <w:sz w:val="24"/>
          <w:szCs w:val="24"/>
        </w:rPr>
      </w:pPr>
      <w:r w:rsidRPr="00BE42A4">
        <w:rPr>
          <w:rFonts w:ascii="Times New Roman" w:hAnsi="Times New Roman" w:cs="Times New Roman"/>
          <w:b/>
          <w:sz w:val="24"/>
          <w:szCs w:val="24"/>
        </w:rPr>
        <w:lastRenderedPageBreak/>
        <w:t>Abstra</w:t>
      </w:r>
      <w:r>
        <w:rPr>
          <w:rFonts w:ascii="Times New Roman" w:hAnsi="Times New Roman" w:cs="Times New Roman"/>
          <w:b/>
          <w:sz w:val="24"/>
          <w:szCs w:val="24"/>
        </w:rPr>
        <w:t>ct</w:t>
      </w:r>
    </w:p>
    <w:p w:rsidR="002F2FA0" w:rsidRDefault="00E2707A" w:rsidP="00241FE9">
      <w:pPr>
        <w:spacing w:line="480" w:lineRule="auto"/>
        <w:rPr>
          <w:rFonts w:ascii="Times New Roman" w:hAnsi="Times New Roman" w:cs="Times New Roman"/>
          <w:sz w:val="24"/>
          <w:szCs w:val="24"/>
        </w:rPr>
      </w:pPr>
      <w:r>
        <w:rPr>
          <w:rFonts w:ascii="Times New Roman" w:hAnsi="Times New Roman" w:cs="Times New Roman"/>
          <w:sz w:val="24"/>
          <w:szCs w:val="24"/>
        </w:rPr>
        <w:t>Substantial and adequate public resources to develop and finance transportation services and</w:t>
      </w:r>
      <w:r w:rsidR="00C43722">
        <w:rPr>
          <w:rFonts w:ascii="Times New Roman" w:hAnsi="Times New Roman" w:cs="Times New Roman"/>
          <w:sz w:val="24"/>
          <w:szCs w:val="24"/>
        </w:rPr>
        <w:t xml:space="preserve"> </w:t>
      </w:r>
      <w:r>
        <w:rPr>
          <w:rFonts w:ascii="Times New Roman" w:hAnsi="Times New Roman" w:cs="Times New Roman"/>
          <w:sz w:val="24"/>
          <w:szCs w:val="24"/>
        </w:rPr>
        <w:t xml:space="preserve">programs now and in the future cannot be relied on; new approaches must be pursued.  The purpose of this paper is </w:t>
      </w:r>
      <w:r w:rsidR="00C43722">
        <w:rPr>
          <w:rFonts w:ascii="Times New Roman" w:hAnsi="Times New Roman" w:cs="Times New Roman"/>
          <w:sz w:val="24"/>
          <w:szCs w:val="24"/>
        </w:rPr>
        <w:t xml:space="preserve">to </w:t>
      </w:r>
      <w:r>
        <w:rPr>
          <w:rFonts w:ascii="Times New Roman" w:hAnsi="Times New Roman" w:cs="Times New Roman"/>
          <w:sz w:val="24"/>
          <w:szCs w:val="24"/>
        </w:rPr>
        <w:t>present a</w:t>
      </w:r>
      <w:r w:rsidR="00DE0941">
        <w:rPr>
          <w:rFonts w:ascii="Times New Roman" w:hAnsi="Times New Roman" w:cs="Times New Roman"/>
          <w:sz w:val="24"/>
          <w:szCs w:val="24"/>
        </w:rPr>
        <w:t>n approach to address the challenge of creating effective and financially sustainable mobility resources</w:t>
      </w:r>
      <w:r w:rsidR="002F2FA0">
        <w:rPr>
          <w:rFonts w:ascii="Times New Roman" w:hAnsi="Times New Roman" w:cs="Times New Roman"/>
          <w:sz w:val="24"/>
          <w:szCs w:val="24"/>
        </w:rPr>
        <w:t xml:space="preserve"> to meet the growing demand for </w:t>
      </w:r>
      <w:r>
        <w:rPr>
          <w:rFonts w:ascii="Times New Roman" w:hAnsi="Times New Roman" w:cs="Times New Roman"/>
          <w:sz w:val="24"/>
          <w:szCs w:val="24"/>
        </w:rPr>
        <w:t xml:space="preserve">community </w:t>
      </w:r>
      <w:r w:rsidR="002F2FA0">
        <w:rPr>
          <w:rFonts w:ascii="Times New Roman" w:hAnsi="Times New Roman" w:cs="Times New Roman"/>
          <w:sz w:val="24"/>
          <w:szCs w:val="24"/>
        </w:rPr>
        <w:t>transportation services</w:t>
      </w:r>
      <w:r w:rsidR="00DE0941">
        <w:rPr>
          <w:rFonts w:ascii="Times New Roman" w:hAnsi="Times New Roman" w:cs="Times New Roman"/>
          <w:sz w:val="24"/>
          <w:szCs w:val="24"/>
        </w:rPr>
        <w:t xml:space="preserve">.  The approach is based on the experimental and evolving development of Tennessee Vans and </w:t>
      </w:r>
      <w:r w:rsidR="002A4236">
        <w:rPr>
          <w:rFonts w:ascii="Times New Roman" w:hAnsi="Times New Roman" w:cs="Times New Roman"/>
          <w:sz w:val="24"/>
          <w:szCs w:val="24"/>
        </w:rPr>
        <w:t>its</w:t>
      </w:r>
      <w:r w:rsidR="00DE0941">
        <w:rPr>
          <w:rFonts w:ascii="Times New Roman" w:hAnsi="Times New Roman" w:cs="Times New Roman"/>
          <w:sz w:val="24"/>
          <w:szCs w:val="24"/>
        </w:rPr>
        <w:t xml:space="preserve"> </w:t>
      </w:r>
      <w:r w:rsidR="002F2FA0">
        <w:rPr>
          <w:rFonts w:ascii="Times New Roman" w:hAnsi="Times New Roman" w:cs="Times New Roman"/>
          <w:sz w:val="24"/>
          <w:szCs w:val="24"/>
        </w:rPr>
        <w:t xml:space="preserve">application of </w:t>
      </w:r>
      <w:r w:rsidR="00DE0941">
        <w:rPr>
          <w:rFonts w:ascii="Times New Roman" w:hAnsi="Times New Roman" w:cs="Times New Roman"/>
          <w:sz w:val="24"/>
          <w:szCs w:val="24"/>
        </w:rPr>
        <w:t xml:space="preserve">a </w:t>
      </w:r>
      <w:r w:rsidR="002F2FA0">
        <w:rPr>
          <w:rFonts w:ascii="Times New Roman" w:hAnsi="Times New Roman" w:cs="Times New Roman"/>
          <w:sz w:val="24"/>
          <w:szCs w:val="24"/>
        </w:rPr>
        <w:t>social business enterprise</w:t>
      </w:r>
      <w:r w:rsidR="00DE0941">
        <w:rPr>
          <w:rFonts w:ascii="Times New Roman" w:hAnsi="Times New Roman" w:cs="Times New Roman"/>
          <w:sz w:val="24"/>
          <w:szCs w:val="24"/>
        </w:rPr>
        <w:t xml:space="preserve"> model to develop and finance community mobility resources.  </w:t>
      </w:r>
      <w:r w:rsidR="00254C5C">
        <w:rPr>
          <w:rFonts w:ascii="Times New Roman" w:hAnsi="Times New Roman" w:cs="Times New Roman"/>
          <w:sz w:val="24"/>
          <w:szCs w:val="24"/>
        </w:rPr>
        <w:t>This paper documents the transition of Tennessee Vans from a government sponsored transportation program</w:t>
      </w:r>
      <w:r w:rsidR="005705D1">
        <w:rPr>
          <w:rFonts w:ascii="Times New Roman" w:hAnsi="Times New Roman" w:cs="Times New Roman"/>
          <w:sz w:val="24"/>
          <w:szCs w:val="24"/>
        </w:rPr>
        <w:t xml:space="preserve">, </w:t>
      </w:r>
      <w:r w:rsidR="00254C5C">
        <w:rPr>
          <w:rFonts w:ascii="Times New Roman" w:hAnsi="Times New Roman" w:cs="Times New Roman"/>
          <w:sz w:val="24"/>
          <w:szCs w:val="24"/>
        </w:rPr>
        <w:t>with primary reliance on public grants as a funding source</w:t>
      </w:r>
      <w:r w:rsidR="005705D1">
        <w:rPr>
          <w:rFonts w:ascii="Times New Roman" w:hAnsi="Times New Roman" w:cs="Times New Roman"/>
          <w:sz w:val="24"/>
          <w:szCs w:val="24"/>
        </w:rPr>
        <w:t>,</w:t>
      </w:r>
      <w:r w:rsidR="00254C5C">
        <w:rPr>
          <w:rFonts w:ascii="Times New Roman" w:hAnsi="Times New Roman" w:cs="Times New Roman"/>
          <w:sz w:val="24"/>
          <w:szCs w:val="24"/>
        </w:rPr>
        <w:t xml:space="preserve"> to a social business enterprise</w:t>
      </w:r>
      <w:r w:rsidR="005705D1">
        <w:rPr>
          <w:rFonts w:ascii="Times New Roman" w:hAnsi="Times New Roman" w:cs="Times New Roman"/>
          <w:sz w:val="24"/>
          <w:szCs w:val="24"/>
        </w:rPr>
        <w:t xml:space="preserve">, </w:t>
      </w:r>
      <w:r w:rsidR="00254C5C">
        <w:rPr>
          <w:rFonts w:ascii="Times New Roman" w:hAnsi="Times New Roman" w:cs="Times New Roman"/>
          <w:sz w:val="24"/>
          <w:szCs w:val="24"/>
        </w:rPr>
        <w:t xml:space="preserve">with primary reliance on program generated revenue for continued operations.  The social business enterprise model provides an overall framework for Tennessee Vans to achieve its </w:t>
      </w:r>
      <w:r w:rsidR="002F2FA0">
        <w:rPr>
          <w:rFonts w:ascii="Times New Roman" w:hAnsi="Times New Roman" w:cs="Times New Roman"/>
          <w:sz w:val="24"/>
          <w:szCs w:val="24"/>
        </w:rPr>
        <w:t xml:space="preserve">social, </w:t>
      </w:r>
      <w:r w:rsidR="00254C5C">
        <w:rPr>
          <w:rFonts w:ascii="Times New Roman" w:hAnsi="Times New Roman" w:cs="Times New Roman"/>
          <w:sz w:val="24"/>
          <w:szCs w:val="24"/>
        </w:rPr>
        <w:t>financial</w:t>
      </w:r>
      <w:r w:rsidR="002F2FA0">
        <w:rPr>
          <w:rFonts w:ascii="Times New Roman" w:hAnsi="Times New Roman" w:cs="Times New Roman"/>
          <w:sz w:val="24"/>
          <w:szCs w:val="24"/>
        </w:rPr>
        <w:t>, and environmental m</w:t>
      </w:r>
      <w:r w:rsidR="00254C5C">
        <w:rPr>
          <w:rFonts w:ascii="Times New Roman" w:hAnsi="Times New Roman" w:cs="Times New Roman"/>
          <w:sz w:val="24"/>
          <w:szCs w:val="24"/>
        </w:rPr>
        <w:t>ission</w:t>
      </w:r>
      <w:r w:rsidR="002F2FA0">
        <w:rPr>
          <w:rFonts w:ascii="Times New Roman" w:hAnsi="Times New Roman" w:cs="Times New Roman"/>
          <w:sz w:val="24"/>
          <w:szCs w:val="24"/>
        </w:rPr>
        <w:t>s as it continues to grow and develop important community mobility resources for the future.</w:t>
      </w:r>
      <w:r w:rsidR="00254C5C">
        <w:rPr>
          <w:rFonts w:ascii="Times New Roman" w:hAnsi="Times New Roman" w:cs="Times New Roman"/>
          <w:sz w:val="24"/>
          <w:szCs w:val="24"/>
        </w:rPr>
        <w:t xml:space="preserve">  </w:t>
      </w:r>
      <w:r w:rsidR="00DE0941">
        <w:rPr>
          <w:rFonts w:ascii="Times New Roman" w:hAnsi="Times New Roman" w:cs="Times New Roman"/>
          <w:sz w:val="24"/>
          <w:szCs w:val="24"/>
        </w:rPr>
        <w:t xml:space="preserve"> </w:t>
      </w:r>
    </w:p>
    <w:p w:rsidR="00BE42A4" w:rsidRDefault="00BE42A4" w:rsidP="00241FE9">
      <w:pPr>
        <w:rPr>
          <w:rFonts w:ascii="Times New Roman" w:hAnsi="Times New Roman" w:cs="Times New Roman"/>
          <w:sz w:val="24"/>
          <w:szCs w:val="24"/>
        </w:rPr>
      </w:pPr>
    </w:p>
    <w:p w:rsidR="00DE0941" w:rsidRPr="0030727E" w:rsidRDefault="0030727E" w:rsidP="00241FE9">
      <w:pPr>
        <w:rPr>
          <w:rFonts w:ascii="Times New Roman" w:hAnsi="Times New Roman" w:cs="Times New Roman"/>
          <w:b/>
          <w:sz w:val="24"/>
          <w:szCs w:val="24"/>
        </w:rPr>
      </w:pPr>
      <w:r w:rsidRPr="0030727E">
        <w:rPr>
          <w:rFonts w:ascii="Times New Roman" w:hAnsi="Times New Roman" w:cs="Times New Roman"/>
          <w:b/>
          <w:sz w:val="24"/>
          <w:szCs w:val="24"/>
        </w:rPr>
        <w:t>Keywords</w:t>
      </w:r>
    </w:p>
    <w:p w:rsidR="0030727E" w:rsidRDefault="0030727E" w:rsidP="00241FE9">
      <w:pPr>
        <w:rPr>
          <w:rFonts w:ascii="Times New Roman" w:hAnsi="Times New Roman" w:cs="Times New Roman"/>
          <w:sz w:val="24"/>
          <w:szCs w:val="24"/>
        </w:rPr>
      </w:pPr>
      <w:r>
        <w:rPr>
          <w:rFonts w:ascii="Times New Roman" w:hAnsi="Times New Roman" w:cs="Times New Roman"/>
          <w:sz w:val="24"/>
          <w:szCs w:val="24"/>
        </w:rPr>
        <w:t>Social business enterprise</w:t>
      </w:r>
      <w:r w:rsidR="004B4707">
        <w:rPr>
          <w:rFonts w:ascii="Times New Roman" w:hAnsi="Times New Roman" w:cs="Times New Roman"/>
          <w:sz w:val="24"/>
          <w:szCs w:val="24"/>
        </w:rPr>
        <w:t>;</w:t>
      </w:r>
      <w:r>
        <w:rPr>
          <w:rFonts w:ascii="Times New Roman" w:hAnsi="Times New Roman" w:cs="Times New Roman"/>
          <w:sz w:val="24"/>
          <w:szCs w:val="24"/>
        </w:rPr>
        <w:t xml:space="preserve"> Community mobility</w:t>
      </w:r>
      <w:r w:rsidR="004B4707">
        <w:rPr>
          <w:rFonts w:ascii="Times New Roman" w:hAnsi="Times New Roman" w:cs="Times New Roman"/>
          <w:sz w:val="24"/>
          <w:szCs w:val="24"/>
        </w:rPr>
        <w:t>;</w:t>
      </w:r>
      <w:r w:rsidR="003F2417">
        <w:rPr>
          <w:rFonts w:ascii="Times New Roman" w:hAnsi="Times New Roman" w:cs="Times New Roman"/>
          <w:sz w:val="24"/>
          <w:szCs w:val="24"/>
        </w:rPr>
        <w:t xml:space="preserve"> Financial sustainability</w:t>
      </w:r>
      <w:r w:rsidR="004B4707">
        <w:rPr>
          <w:rFonts w:ascii="Times New Roman" w:hAnsi="Times New Roman" w:cs="Times New Roman"/>
          <w:sz w:val="24"/>
          <w:szCs w:val="24"/>
        </w:rPr>
        <w:t>;</w:t>
      </w:r>
      <w:r w:rsidR="003F2417">
        <w:rPr>
          <w:rFonts w:ascii="Times New Roman" w:hAnsi="Times New Roman" w:cs="Times New Roman"/>
          <w:sz w:val="24"/>
          <w:szCs w:val="24"/>
        </w:rPr>
        <w:t xml:space="preserve"> Tennessee Vans </w:t>
      </w:r>
    </w:p>
    <w:p w:rsidR="00DE0941" w:rsidRDefault="00DE0941" w:rsidP="00241FE9">
      <w:pPr>
        <w:rPr>
          <w:rFonts w:ascii="Times New Roman" w:hAnsi="Times New Roman" w:cs="Times New Roman"/>
          <w:sz w:val="24"/>
          <w:szCs w:val="24"/>
        </w:rPr>
      </w:pPr>
    </w:p>
    <w:p w:rsidR="00DE0941" w:rsidRDefault="00DE0941" w:rsidP="00241FE9">
      <w:pPr>
        <w:rPr>
          <w:rFonts w:ascii="Times New Roman" w:hAnsi="Times New Roman" w:cs="Times New Roman"/>
          <w:sz w:val="24"/>
          <w:szCs w:val="24"/>
        </w:rPr>
      </w:pPr>
    </w:p>
    <w:p w:rsidR="00DE0941" w:rsidRDefault="00DE0941" w:rsidP="00241FE9">
      <w:pPr>
        <w:rPr>
          <w:rFonts w:ascii="Times New Roman" w:hAnsi="Times New Roman" w:cs="Times New Roman"/>
          <w:sz w:val="24"/>
          <w:szCs w:val="24"/>
        </w:rPr>
      </w:pPr>
    </w:p>
    <w:p w:rsidR="00DE0941" w:rsidRDefault="00DE0941" w:rsidP="00241FE9">
      <w:pPr>
        <w:rPr>
          <w:rFonts w:ascii="Times New Roman" w:hAnsi="Times New Roman" w:cs="Times New Roman"/>
          <w:sz w:val="24"/>
          <w:szCs w:val="24"/>
        </w:rPr>
      </w:pPr>
    </w:p>
    <w:p w:rsidR="00DE0941" w:rsidRDefault="00DE0941" w:rsidP="00241FE9">
      <w:pPr>
        <w:rPr>
          <w:rFonts w:ascii="Times New Roman" w:hAnsi="Times New Roman" w:cs="Times New Roman"/>
          <w:sz w:val="24"/>
          <w:szCs w:val="24"/>
        </w:rPr>
      </w:pPr>
    </w:p>
    <w:p w:rsidR="00802758" w:rsidRDefault="00802758" w:rsidP="00241FE9">
      <w:pPr>
        <w:rPr>
          <w:rFonts w:ascii="Times New Roman" w:hAnsi="Times New Roman" w:cs="Times New Roman"/>
          <w:b/>
          <w:sz w:val="24"/>
          <w:szCs w:val="24"/>
        </w:rPr>
      </w:pPr>
    </w:p>
    <w:p w:rsidR="00802758" w:rsidRDefault="00802758" w:rsidP="00241FE9">
      <w:pPr>
        <w:rPr>
          <w:rFonts w:ascii="Times New Roman" w:hAnsi="Times New Roman" w:cs="Times New Roman"/>
          <w:b/>
          <w:sz w:val="24"/>
          <w:szCs w:val="24"/>
        </w:rPr>
      </w:pPr>
    </w:p>
    <w:p w:rsidR="00802758" w:rsidRDefault="00802758" w:rsidP="00241FE9">
      <w:pPr>
        <w:rPr>
          <w:rFonts w:ascii="Times New Roman" w:hAnsi="Times New Roman" w:cs="Times New Roman"/>
          <w:b/>
          <w:sz w:val="24"/>
          <w:szCs w:val="24"/>
        </w:rPr>
      </w:pPr>
    </w:p>
    <w:p w:rsidR="00A001D0" w:rsidRDefault="00BE37FB" w:rsidP="00241FE9">
      <w:pPr>
        <w:rPr>
          <w:rFonts w:ascii="Times New Roman" w:hAnsi="Times New Roman" w:cs="Times New Roman"/>
          <w:sz w:val="24"/>
          <w:szCs w:val="24"/>
        </w:rPr>
      </w:pPr>
      <w:r>
        <w:rPr>
          <w:rFonts w:ascii="Times New Roman" w:hAnsi="Times New Roman" w:cs="Times New Roman"/>
          <w:b/>
          <w:sz w:val="24"/>
          <w:szCs w:val="24"/>
        </w:rPr>
        <w:lastRenderedPageBreak/>
        <w:t>I</w:t>
      </w:r>
      <w:r w:rsidR="00A001D0">
        <w:rPr>
          <w:rFonts w:ascii="Times New Roman" w:hAnsi="Times New Roman" w:cs="Times New Roman"/>
          <w:b/>
          <w:sz w:val="24"/>
          <w:szCs w:val="24"/>
        </w:rPr>
        <w:t>ntroduction</w:t>
      </w:r>
    </w:p>
    <w:p w:rsidR="008721B8" w:rsidRDefault="00865694" w:rsidP="00241FE9">
      <w:pPr>
        <w:spacing w:line="480" w:lineRule="auto"/>
        <w:rPr>
          <w:rFonts w:ascii="Times New Roman" w:hAnsi="Times New Roman" w:cs="Times New Roman"/>
          <w:sz w:val="24"/>
          <w:szCs w:val="24"/>
        </w:rPr>
      </w:pPr>
      <w:r w:rsidRPr="00AA6F1B">
        <w:rPr>
          <w:rFonts w:ascii="Times New Roman" w:hAnsi="Times New Roman" w:cs="Times New Roman"/>
          <w:sz w:val="24"/>
          <w:szCs w:val="24"/>
        </w:rPr>
        <w:t xml:space="preserve">For decades, transportation professionals have designed and developed </w:t>
      </w:r>
      <w:r w:rsidR="000F484B">
        <w:rPr>
          <w:rFonts w:ascii="Times New Roman" w:hAnsi="Times New Roman" w:cs="Times New Roman"/>
          <w:sz w:val="24"/>
          <w:szCs w:val="24"/>
        </w:rPr>
        <w:t>various</w:t>
      </w:r>
      <w:r w:rsidRPr="00AA6F1B">
        <w:rPr>
          <w:rFonts w:ascii="Times New Roman" w:hAnsi="Times New Roman" w:cs="Times New Roman"/>
          <w:sz w:val="24"/>
          <w:szCs w:val="24"/>
        </w:rPr>
        <w:t xml:space="preserve"> approaches to address the </w:t>
      </w:r>
      <w:r w:rsidR="000F484B">
        <w:rPr>
          <w:rFonts w:ascii="Times New Roman" w:hAnsi="Times New Roman" w:cs="Times New Roman"/>
          <w:sz w:val="24"/>
          <w:szCs w:val="24"/>
        </w:rPr>
        <w:t xml:space="preserve">human </w:t>
      </w:r>
      <w:r w:rsidRPr="00AA6F1B">
        <w:rPr>
          <w:rFonts w:ascii="Times New Roman" w:hAnsi="Times New Roman" w:cs="Times New Roman"/>
          <w:sz w:val="24"/>
          <w:szCs w:val="24"/>
        </w:rPr>
        <w:t xml:space="preserve">mobility needs that occur in all communities.  In addition to </w:t>
      </w:r>
      <w:r w:rsidR="000F484B">
        <w:rPr>
          <w:rFonts w:ascii="Times New Roman" w:hAnsi="Times New Roman" w:cs="Times New Roman"/>
          <w:sz w:val="24"/>
          <w:szCs w:val="24"/>
        </w:rPr>
        <w:t xml:space="preserve">traditional </w:t>
      </w:r>
      <w:r w:rsidRPr="00AA6F1B">
        <w:rPr>
          <w:rFonts w:ascii="Times New Roman" w:hAnsi="Times New Roman" w:cs="Times New Roman"/>
          <w:sz w:val="24"/>
          <w:szCs w:val="24"/>
        </w:rPr>
        <w:t xml:space="preserve">road development approaches that support the use of highway vehicles, </w:t>
      </w:r>
      <w:r w:rsidR="008721B8">
        <w:rPr>
          <w:rFonts w:ascii="Times New Roman" w:hAnsi="Times New Roman" w:cs="Times New Roman"/>
          <w:sz w:val="24"/>
          <w:szCs w:val="24"/>
        </w:rPr>
        <w:t xml:space="preserve">other </w:t>
      </w:r>
      <w:r w:rsidRPr="00AA6F1B">
        <w:rPr>
          <w:rFonts w:ascii="Times New Roman" w:hAnsi="Times New Roman" w:cs="Times New Roman"/>
          <w:sz w:val="24"/>
          <w:szCs w:val="24"/>
        </w:rPr>
        <w:t>approaches have been used to move people from place to place</w:t>
      </w:r>
      <w:r w:rsidR="000F484B">
        <w:rPr>
          <w:rFonts w:ascii="Times New Roman" w:hAnsi="Times New Roman" w:cs="Times New Roman"/>
          <w:sz w:val="24"/>
          <w:szCs w:val="24"/>
        </w:rPr>
        <w:t>, including</w:t>
      </w:r>
      <w:r w:rsidRPr="00AA6F1B">
        <w:rPr>
          <w:rFonts w:ascii="Times New Roman" w:hAnsi="Times New Roman" w:cs="Times New Roman"/>
          <w:sz w:val="24"/>
          <w:szCs w:val="24"/>
        </w:rPr>
        <w:t xml:space="preserve"> </w:t>
      </w:r>
      <w:r w:rsidR="000F484B">
        <w:rPr>
          <w:rFonts w:ascii="Times New Roman" w:hAnsi="Times New Roman" w:cs="Times New Roman"/>
          <w:sz w:val="24"/>
          <w:szCs w:val="24"/>
        </w:rPr>
        <w:t xml:space="preserve">urban and rural </w:t>
      </w:r>
      <w:r w:rsidRPr="00AA6F1B">
        <w:rPr>
          <w:rFonts w:ascii="Times New Roman" w:hAnsi="Times New Roman" w:cs="Times New Roman"/>
          <w:sz w:val="24"/>
          <w:szCs w:val="24"/>
        </w:rPr>
        <w:t>public transportation</w:t>
      </w:r>
      <w:r w:rsidR="000F484B">
        <w:rPr>
          <w:rFonts w:ascii="Times New Roman" w:hAnsi="Times New Roman" w:cs="Times New Roman"/>
          <w:sz w:val="24"/>
          <w:szCs w:val="24"/>
        </w:rPr>
        <w:t xml:space="preserve"> systems, </w:t>
      </w:r>
      <w:r w:rsidRPr="00AA6F1B">
        <w:rPr>
          <w:rFonts w:ascii="Times New Roman" w:hAnsi="Times New Roman" w:cs="Times New Roman"/>
          <w:sz w:val="24"/>
          <w:szCs w:val="24"/>
        </w:rPr>
        <w:t>commuter ridesharing</w:t>
      </w:r>
      <w:r w:rsidR="000F484B">
        <w:rPr>
          <w:rFonts w:ascii="Times New Roman" w:hAnsi="Times New Roman" w:cs="Times New Roman"/>
          <w:sz w:val="24"/>
          <w:szCs w:val="24"/>
        </w:rPr>
        <w:t xml:space="preserve"> services,</w:t>
      </w:r>
      <w:r w:rsidRPr="00AA6F1B">
        <w:rPr>
          <w:rFonts w:ascii="Times New Roman" w:hAnsi="Times New Roman" w:cs="Times New Roman"/>
          <w:sz w:val="24"/>
          <w:szCs w:val="24"/>
        </w:rPr>
        <w:t xml:space="preserve"> and transportation demand management </w:t>
      </w:r>
      <w:r w:rsidR="000F484B">
        <w:rPr>
          <w:rFonts w:ascii="Times New Roman" w:hAnsi="Times New Roman" w:cs="Times New Roman"/>
          <w:sz w:val="24"/>
          <w:szCs w:val="24"/>
        </w:rPr>
        <w:t xml:space="preserve">programs.  </w:t>
      </w:r>
      <w:r w:rsidRPr="00AA6F1B">
        <w:rPr>
          <w:rFonts w:ascii="Times New Roman" w:hAnsi="Times New Roman" w:cs="Times New Roman"/>
          <w:sz w:val="24"/>
          <w:szCs w:val="24"/>
        </w:rPr>
        <w:t xml:space="preserve">Yet there still remains a lack of infrastructure and services to address </w:t>
      </w:r>
      <w:r w:rsidR="008721B8">
        <w:rPr>
          <w:rFonts w:ascii="Times New Roman" w:hAnsi="Times New Roman" w:cs="Times New Roman"/>
          <w:sz w:val="24"/>
          <w:szCs w:val="24"/>
        </w:rPr>
        <w:t xml:space="preserve">growing </w:t>
      </w:r>
      <w:r w:rsidR="000F484B">
        <w:rPr>
          <w:rFonts w:ascii="Times New Roman" w:hAnsi="Times New Roman" w:cs="Times New Roman"/>
          <w:sz w:val="24"/>
          <w:szCs w:val="24"/>
        </w:rPr>
        <w:t>community</w:t>
      </w:r>
      <w:r w:rsidRPr="00AA6F1B">
        <w:rPr>
          <w:rFonts w:ascii="Times New Roman" w:hAnsi="Times New Roman" w:cs="Times New Roman"/>
          <w:sz w:val="24"/>
          <w:szCs w:val="24"/>
        </w:rPr>
        <w:t xml:space="preserve"> mobility </w:t>
      </w:r>
      <w:r w:rsidR="000F484B">
        <w:rPr>
          <w:rFonts w:ascii="Times New Roman" w:hAnsi="Times New Roman" w:cs="Times New Roman"/>
          <w:sz w:val="24"/>
          <w:szCs w:val="24"/>
        </w:rPr>
        <w:t>needs.</w:t>
      </w:r>
      <w:r w:rsidRPr="00AA6F1B">
        <w:rPr>
          <w:rFonts w:ascii="Times New Roman" w:hAnsi="Times New Roman" w:cs="Times New Roman"/>
          <w:sz w:val="24"/>
          <w:szCs w:val="24"/>
        </w:rPr>
        <w:t xml:space="preserve"> Clearly, there is an ongoing need to design and develop additional mobility resources to address persistent community transportation issues</w:t>
      </w:r>
      <w:r w:rsidR="001B4734">
        <w:rPr>
          <w:rFonts w:ascii="Times New Roman" w:hAnsi="Times New Roman" w:cs="Times New Roman"/>
          <w:sz w:val="24"/>
          <w:szCs w:val="24"/>
        </w:rPr>
        <w:t xml:space="preserve"> and problems.</w:t>
      </w:r>
      <w:r w:rsidR="00CB4F1A">
        <w:rPr>
          <w:rFonts w:ascii="Times New Roman" w:hAnsi="Times New Roman" w:cs="Times New Roman"/>
          <w:sz w:val="24"/>
          <w:szCs w:val="24"/>
        </w:rPr>
        <w:t xml:space="preserve">  Moreover, the current </w:t>
      </w:r>
      <w:r w:rsidR="00A07796">
        <w:rPr>
          <w:rFonts w:ascii="Times New Roman" w:hAnsi="Times New Roman" w:cs="Times New Roman"/>
          <w:sz w:val="24"/>
          <w:szCs w:val="24"/>
        </w:rPr>
        <w:t>problem</w:t>
      </w:r>
      <w:r w:rsidR="00CB4F1A">
        <w:rPr>
          <w:rFonts w:ascii="Times New Roman" w:hAnsi="Times New Roman" w:cs="Times New Roman"/>
          <w:sz w:val="24"/>
          <w:szCs w:val="24"/>
        </w:rPr>
        <w:t xml:space="preserve"> of limited financial resources </w:t>
      </w:r>
      <w:r w:rsidR="008721B8">
        <w:rPr>
          <w:rFonts w:ascii="Times New Roman" w:hAnsi="Times New Roman" w:cs="Times New Roman"/>
          <w:sz w:val="24"/>
          <w:szCs w:val="24"/>
        </w:rPr>
        <w:t xml:space="preserve">for </w:t>
      </w:r>
      <w:r w:rsidR="00C27B1D">
        <w:rPr>
          <w:rFonts w:ascii="Times New Roman" w:hAnsi="Times New Roman" w:cs="Times New Roman"/>
          <w:sz w:val="24"/>
          <w:szCs w:val="24"/>
        </w:rPr>
        <w:t xml:space="preserve">community transportation </w:t>
      </w:r>
      <w:r w:rsidR="00CB4F1A">
        <w:rPr>
          <w:rFonts w:ascii="Times New Roman" w:hAnsi="Times New Roman" w:cs="Times New Roman"/>
          <w:sz w:val="24"/>
          <w:szCs w:val="24"/>
        </w:rPr>
        <w:t xml:space="preserve">heightens the challenge </w:t>
      </w:r>
      <w:r w:rsidR="000F7F29">
        <w:rPr>
          <w:rFonts w:ascii="Times New Roman" w:hAnsi="Times New Roman" w:cs="Times New Roman"/>
          <w:sz w:val="24"/>
          <w:szCs w:val="24"/>
        </w:rPr>
        <w:t xml:space="preserve">of addressing </w:t>
      </w:r>
      <w:r w:rsidR="00785A00">
        <w:rPr>
          <w:rFonts w:ascii="Times New Roman" w:hAnsi="Times New Roman" w:cs="Times New Roman"/>
          <w:sz w:val="24"/>
          <w:szCs w:val="24"/>
        </w:rPr>
        <w:t>mobility problems</w:t>
      </w:r>
      <w:r w:rsidR="000F7F29">
        <w:rPr>
          <w:rFonts w:ascii="Times New Roman" w:hAnsi="Times New Roman" w:cs="Times New Roman"/>
          <w:sz w:val="24"/>
          <w:szCs w:val="24"/>
        </w:rPr>
        <w:t xml:space="preserve"> with effective and financially sustainable strategies.  Substantial and adequate public resources to </w:t>
      </w:r>
      <w:r w:rsidR="003609C3">
        <w:rPr>
          <w:rFonts w:ascii="Times New Roman" w:hAnsi="Times New Roman" w:cs="Times New Roman"/>
          <w:sz w:val="24"/>
          <w:szCs w:val="24"/>
        </w:rPr>
        <w:t xml:space="preserve">develop and </w:t>
      </w:r>
      <w:r w:rsidR="000F7F29">
        <w:rPr>
          <w:rFonts w:ascii="Times New Roman" w:hAnsi="Times New Roman" w:cs="Times New Roman"/>
          <w:sz w:val="24"/>
          <w:szCs w:val="24"/>
        </w:rPr>
        <w:t>finance transportation programs and services now and in the future</w:t>
      </w:r>
      <w:r w:rsidR="003609C3">
        <w:rPr>
          <w:rFonts w:ascii="Times New Roman" w:hAnsi="Times New Roman" w:cs="Times New Roman"/>
          <w:sz w:val="24"/>
          <w:szCs w:val="24"/>
        </w:rPr>
        <w:t xml:space="preserve"> cannot be relied upon; new approaches must be pursued.</w:t>
      </w:r>
      <w:r w:rsidR="00C27B1D">
        <w:rPr>
          <w:rFonts w:ascii="Times New Roman" w:hAnsi="Times New Roman" w:cs="Times New Roman"/>
          <w:sz w:val="24"/>
          <w:szCs w:val="24"/>
        </w:rPr>
        <w:t xml:space="preserve">  </w:t>
      </w:r>
      <w:r w:rsidR="005F7C95">
        <w:rPr>
          <w:rFonts w:ascii="Times New Roman" w:hAnsi="Times New Roman" w:cs="Times New Roman"/>
          <w:sz w:val="24"/>
          <w:szCs w:val="24"/>
        </w:rPr>
        <w:t>Some a</w:t>
      </w:r>
      <w:r w:rsidR="008721B8">
        <w:rPr>
          <w:rFonts w:ascii="Times New Roman" w:hAnsi="Times New Roman" w:cs="Times New Roman"/>
          <w:sz w:val="24"/>
          <w:szCs w:val="24"/>
        </w:rPr>
        <w:t xml:space="preserve">lternative funding mechanisms that have been suggested for financing transportation programs and services include increased gas taxes, </w:t>
      </w:r>
      <w:r w:rsidR="003162D2">
        <w:rPr>
          <w:rFonts w:ascii="Times New Roman" w:hAnsi="Times New Roman" w:cs="Times New Roman"/>
          <w:sz w:val="24"/>
          <w:szCs w:val="24"/>
        </w:rPr>
        <w:t xml:space="preserve">public/private partnerships, </w:t>
      </w:r>
      <w:r w:rsidR="008721B8">
        <w:rPr>
          <w:rFonts w:ascii="Times New Roman" w:hAnsi="Times New Roman" w:cs="Times New Roman"/>
          <w:sz w:val="24"/>
          <w:szCs w:val="24"/>
        </w:rPr>
        <w:t>toll roads, vehicle mileage pricing, and infrastructure bank</w:t>
      </w:r>
      <w:r w:rsidR="003162D2">
        <w:rPr>
          <w:rFonts w:ascii="Times New Roman" w:hAnsi="Times New Roman" w:cs="Times New Roman"/>
          <w:sz w:val="24"/>
          <w:szCs w:val="24"/>
        </w:rPr>
        <w:t xml:space="preserve"> loans</w:t>
      </w:r>
      <w:r w:rsidR="008721B8">
        <w:rPr>
          <w:rFonts w:ascii="Times New Roman" w:hAnsi="Times New Roman" w:cs="Times New Roman"/>
          <w:sz w:val="24"/>
          <w:szCs w:val="24"/>
        </w:rPr>
        <w:t>.  Whether these proposals</w:t>
      </w:r>
      <w:r w:rsidR="003162D2">
        <w:rPr>
          <w:rFonts w:ascii="Times New Roman" w:hAnsi="Times New Roman" w:cs="Times New Roman"/>
          <w:sz w:val="24"/>
          <w:szCs w:val="24"/>
        </w:rPr>
        <w:t>, taken individually or together,</w:t>
      </w:r>
      <w:r w:rsidR="008721B8">
        <w:rPr>
          <w:rFonts w:ascii="Times New Roman" w:hAnsi="Times New Roman" w:cs="Times New Roman"/>
          <w:sz w:val="24"/>
          <w:szCs w:val="24"/>
        </w:rPr>
        <w:t xml:space="preserve"> </w:t>
      </w:r>
      <w:r w:rsidR="005F7C95">
        <w:rPr>
          <w:rFonts w:ascii="Times New Roman" w:hAnsi="Times New Roman" w:cs="Times New Roman"/>
          <w:sz w:val="24"/>
          <w:szCs w:val="24"/>
        </w:rPr>
        <w:t>can produce the required financial resources</w:t>
      </w:r>
      <w:r w:rsidR="003162D2">
        <w:rPr>
          <w:rFonts w:ascii="Times New Roman" w:hAnsi="Times New Roman" w:cs="Times New Roman"/>
          <w:sz w:val="24"/>
          <w:szCs w:val="24"/>
        </w:rPr>
        <w:t xml:space="preserve"> remains to be seen.  In addition, they must</w:t>
      </w:r>
      <w:r w:rsidR="008721B8">
        <w:rPr>
          <w:rFonts w:ascii="Times New Roman" w:hAnsi="Times New Roman" w:cs="Times New Roman"/>
          <w:sz w:val="24"/>
          <w:szCs w:val="24"/>
        </w:rPr>
        <w:t xml:space="preserve"> </w:t>
      </w:r>
      <w:r w:rsidR="005F7C95">
        <w:rPr>
          <w:rFonts w:ascii="Times New Roman" w:hAnsi="Times New Roman" w:cs="Times New Roman"/>
          <w:sz w:val="24"/>
          <w:szCs w:val="24"/>
        </w:rPr>
        <w:t xml:space="preserve">also </w:t>
      </w:r>
      <w:r w:rsidR="003162D2">
        <w:rPr>
          <w:rFonts w:ascii="Times New Roman" w:hAnsi="Times New Roman" w:cs="Times New Roman"/>
          <w:sz w:val="24"/>
          <w:szCs w:val="24"/>
        </w:rPr>
        <w:t xml:space="preserve">be </w:t>
      </w:r>
      <w:r w:rsidR="008721B8">
        <w:rPr>
          <w:rFonts w:ascii="Times New Roman" w:hAnsi="Times New Roman" w:cs="Times New Roman"/>
          <w:sz w:val="24"/>
          <w:szCs w:val="24"/>
        </w:rPr>
        <w:t>accept</w:t>
      </w:r>
      <w:r w:rsidR="003162D2">
        <w:rPr>
          <w:rFonts w:ascii="Times New Roman" w:hAnsi="Times New Roman" w:cs="Times New Roman"/>
          <w:sz w:val="24"/>
          <w:szCs w:val="24"/>
        </w:rPr>
        <w:t>ed by</w:t>
      </w:r>
      <w:r w:rsidR="005F7C95">
        <w:rPr>
          <w:rFonts w:ascii="Times New Roman" w:hAnsi="Times New Roman" w:cs="Times New Roman"/>
          <w:sz w:val="24"/>
          <w:szCs w:val="24"/>
        </w:rPr>
        <w:t xml:space="preserve"> the traveling public</w:t>
      </w:r>
      <w:r w:rsidR="003162D2">
        <w:rPr>
          <w:rFonts w:ascii="Times New Roman" w:hAnsi="Times New Roman" w:cs="Times New Roman"/>
          <w:sz w:val="24"/>
          <w:szCs w:val="24"/>
        </w:rPr>
        <w:t xml:space="preserve">, </w:t>
      </w:r>
      <w:r w:rsidR="005F7C95">
        <w:rPr>
          <w:rFonts w:ascii="Times New Roman" w:hAnsi="Times New Roman" w:cs="Times New Roman"/>
          <w:sz w:val="24"/>
          <w:szCs w:val="24"/>
        </w:rPr>
        <w:t>taxpayers</w:t>
      </w:r>
      <w:r w:rsidR="003162D2">
        <w:rPr>
          <w:rFonts w:ascii="Times New Roman" w:hAnsi="Times New Roman" w:cs="Times New Roman"/>
          <w:sz w:val="24"/>
          <w:szCs w:val="24"/>
        </w:rPr>
        <w:t>, and other stakeholders</w:t>
      </w:r>
      <w:r w:rsidR="005F7C95">
        <w:rPr>
          <w:rFonts w:ascii="Times New Roman" w:hAnsi="Times New Roman" w:cs="Times New Roman"/>
          <w:sz w:val="24"/>
          <w:szCs w:val="24"/>
        </w:rPr>
        <w:t xml:space="preserve">.  At the present time, there is still demand for additional approaches to develop and finance community mobility resources.   </w:t>
      </w:r>
    </w:p>
    <w:p w:rsidR="009A2F0C" w:rsidRDefault="00C27B1D" w:rsidP="00241FE9">
      <w:pPr>
        <w:spacing w:line="480" w:lineRule="auto"/>
        <w:rPr>
          <w:rFonts w:ascii="Times New Roman" w:hAnsi="Times New Roman" w:cs="Times New Roman"/>
          <w:sz w:val="24"/>
          <w:szCs w:val="24"/>
        </w:rPr>
      </w:pPr>
      <w:r>
        <w:rPr>
          <w:rFonts w:ascii="Times New Roman" w:hAnsi="Times New Roman" w:cs="Times New Roman"/>
          <w:sz w:val="24"/>
          <w:szCs w:val="24"/>
        </w:rPr>
        <w:t>The purpose of this paper is to present an approach for addressing this challenge of creating</w:t>
      </w:r>
      <w:r w:rsidR="003162D2">
        <w:rPr>
          <w:rFonts w:ascii="Times New Roman" w:hAnsi="Times New Roman" w:cs="Times New Roman"/>
          <w:sz w:val="24"/>
          <w:szCs w:val="24"/>
        </w:rPr>
        <w:t xml:space="preserve"> </w:t>
      </w:r>
      <w:r>
        <w:rPr>
          <w:rFonts w:ascii="Times New Roman" w:hAnsi="Times New Roman" w:cs="Times New Roman"/>
          <w:sz w:val="24"/>
          <w:szCs w:val="24"/>
        </w:rPr>
        <w:t>effective and financially sustainable community mobility resources.  The approach is based on the experimental and evolving development of Tennessee Vans and its use of a viable financial business model to develop and finance community mobility resources.</w:t>
      </w:r>
      <w:r w:rsidR="00E95822">
        <w:rPr>
          <w:rFonts w:ascii="Times New Roman" w:hAnsi="Times New Roman" w:cs="Times New Roman"/>
          <w:sz w:val="24"/>
          <w:szCs w:val="24"/>
        </w:rPr>
        <w:t xml:space="preserve">  </w:t>
      </w:r>
      <w:r w:rsidR="006A2904">
        <w:rPr>
          <w:rFonts w:ascii="Times New Roman" w:hAnsi="Times New Roman" w:cs="Times New Roman"/>
          <w:sz w:val="24"/>
          <w:szCs w:val="24"/>
        </w:rPr>
        <w:t xml:space="preserve">Tennessee Vans was </w:t>
      </w:r>
      <w:r w:rsidR="006A2904">
        <w:rPr>
          <w:rFonts w:ascii="Times New Roman" w:hAnsi="Times New Roman" w:cs="Times New Roman"/>
          <w:sz w:val="24"/>
          <w:szCs w:val="24"/>
        </w:rPr>
        <w:lastRenderedPageBreak/>
        <w:t>initiated by the Center for Transportation Research</w:t>
      </w:r>
      <w:r w:rsidR="00B52729">
        <w:rPr>
          <w:rFonts w:ascii="Times New Roman" w:hAnsi="Times New Roman" w:cs="Times New Roman"/>
          <w:sz w:val="24"/>
          <w:szCs w:val="24"/>
        </w:rPr>
        <w:t xml:space="preserve"> at the University of Tennessee</w:t>
      </w:r>
      <w:r w:rsidR="006A2904">
        <w:rPr>
          <w:rFonts w:ascii="Times New Roman" w:hAnsi="Times New Roman" w:cs="Times New Roman"/>
          <w:sz w:val="24"/>
          <w:szCs w:val="24"/>
        </w:rPr>
        <w:t xml:space="preserve"> in February, 1990 as a transportation research and service development project to meet growing mobility needs of residents in Tennessee.  The program was designed as an experiment in providing community transportation resources in a</w:t>
      </w:r>
      <w:r w:rsidR="002F391C">
        <w:rPr>
          <w:rFonts w:ascii="Times New Roman" w:hAnsi="Times New Roman" w:cs="Times New Roman"/>
          <w:sz w:val="24"/>
          <w:szCs w:val="24"/>
        </w:rPr>
        <w:t>n innovative</w:t>
      </w:r>
      <w:r w:rsidR="006A2904">
        <w:rPr>
          <w:rFonts w:ascii="Times New Roman" w:hAnsi="Times New Roman" w:cs="Times New Roman"/>
          <w:sz w:val="24"/>
          <w:szCs w:val="24"/>
        </w:rPr>
        <w:t xml:space="preserve"> manner that differed from traditional transportation service models.  </w:t>
      </w:r>
      <w:r w:rsidR="009A2F0C" w:rsidRPr="001B4734">
        <w:rPr>
          <w:rFonts w:ascii="Times New Roman" w:hAnsi="Times New Roman" w:cs="Times New Roman"/>
          <w:sz w:val="24"/>
          <w:szCs w:val="24"/>
        </w:rPr>
        <w:t>The characteristics that distinguish Tennessee Vans from other approaches include its flexibility to meet diverse mobility needs and fill mobility gaps, a</w:t>
      </w:r>
      <w:r w:rsidR="002F391C">
        <w:rPr>
          <w:rFonts w:ascii="Times New Roman" w:hAnsi="Times New Roman" w:cs="Times New Roman"/>
          <w:sz w:val="24"/>
          <w:szCs w:val="24"/>
        </w:rPr>
        <w:t>n</w:t>
      </w:r>
      <w:r w:rsidR="009A2F0C" w:rsidRPr="001B4734">
        <w:rPr>
          <w:rFonts w:ascii="Times New Roman" w:hAnsi="Times New Roman" w:cs="Times New Roman"/>
          <w:sz w:val="24"/>
          <w:szCs w:val="24"/>
        </w:rPr>
        <w:t xml:space="preserve"> emphasis on user-based service design, </w:t>
      </w:r>
      <w:r w:rsidR="002F391C">
        <w:rPr>
          <w:rFonts w:ascii="Times New Roman" w:hAnsi="Times New Roman" w:cs="Times New Roman"/>
          <w:sz w:val="24"/>
          <w:szCs w:val="24"/>
        </w:rPr>
        <w:t>performing a primary</w:t>
      </w:r>
      <w:r w:rsidR="009A2F0C" w:rsidRPr="001B4734">
        <w:rPr>
          <w:rFonts w:ascii="Times New Roman" w:hAnsi="Times New Roman" w:cs="Times New Roman"/>
          <w:sz w:val="24"/>
          <w:szCs w:val="24"/>
        </w:rPr>
        <w:t xml:space="preserve"> role as a mobility resource provider, and a central focus on financial self-sufficiency and program sustainability.  </w:t>
      </w:r>
    </w:p>
    <w:p w:rsidR="002F391C" w:rsidRDefault="009A2F0C" w:rsidP="00241FE9">
      <w:pPr>
        <w:spacing w:line="480" w:lineRule="auto"/>
        <w:rPr>
          <w:rFonts w:ascii="Times New Roman" w:eastAsia="Batang" w:hAnsi="Times New Roman" w:cs="Times New Roman"/>
          <w:sz w:val="24"/>
          <w:szCs w:val="24"/>
        </w:rPr>
      </w:pPr>
      <w:r w:rsidRPr="001B4734">
        <w:rPr>
          <w:rFonts w:ascii="Times New Roman" w:hAnsi="Times New Roman" w:cs="Times New Roman"/>
          <w:sz w:val="24"/>
          <w:szCs w:val="24"/>
        </w:rPr>
        <w:t xml:space="preserve">Tennessee Vans is a human mobility system designed to </w:t>
      </w:r>
      <w:r w:rsidR="002F391C">
        <w:rPr>
          <w:rFonts w:ascii="Times New Roman" w:hAnsi="Times New Roman" w:cs="Times New Roman"/>
          <w:sz w:val="24"/>
          <w:szCs w:val="24"/>
        </w:rPr>
        <w:t xml:space="preserve">fill gaps in transportation services essential for meeting mobility demands of </w:t>
      </w:r>
      <w:r w:rsidRPr="001B4734">
        <w:rPr>
          <w:rFonts w:ascii="Times New Roman" w:hAnsi="Times New Roman" w:cs="Times New Roman"/>
          <w:sz w:val="24"/>
          <w:szCs w:val="24"/>
        </w:rPr>
        <w:t xml:space="preserve">diverse population groups throughout Tennessee </w:t>
      </w:r>
      <w:r w:rsidRPr="001B4734">
        <w:rPr>
          <w:rFonts w:ascii="Times New Roman" w:hAnsi="Times New Roman" w:cs="Times New Roman"/>
          <w:iCs/>
          <w:sz w:val="24"/>
          <w:szCs w:val="24"/>
        </w:rPr>
        <w:t>(Newsom</w:t>
      </w:r>
      <w:r w:rsidR="003F2417">
        <w:rPr>
          <w:rFonts w:ascii="Times New Roman" w:hAnsi="Times New Roman" w:cs="Times New Roman"/>
          <w:iCs/>
          <w:sz w:val="24"/>
          <w:szCs w:val="24"/>
        </w:rPr>
        <w:t>,</w:t>
      </w:r>
      <w:r w:rsidRPr="001B4734">
        <w:rPr>
          <w:rFonts w:ascii="Times New Roman" w:hAnsi="Times New Roman" w:cs="Times New Roman"/>
          <w:iCs/>
          <w:sz w:val="24"/>
          <w:szCs w:val="24"/>
        </w:rPr>
        <w:t xml:space="preserve"> 1999; Wegmann and Newsom</w:t>
      </w:r>
      <w:r w:rsidR="003F2417">
        <w:rPr>
          <w:rFonts w:ascii="Times New Roman" w:hAnsi="Times New Roman" w:cs="Times New Roman"/>
          <w:iCs/>
          <w:sz w:val="24"/>
          <w:szCs w:val="24"/>
        </w:rPr>
        <w:t>,</w:t>
      </w:r>
      <w:r w:rsidRPr="001B4734">
        <w:rPr>
          <w:rFonts w:ascii="Times New Roman" w:hAnsi="Times New Roman" w:cs="Times New Roman"/>
          <w:iCs/>
          <w:sz w:val="24"/>
          <w:szCs w:val="24"/>
        </w:rPr>
        <w:t xml:space="preserve"> 2002)</w:t>
      </w:r>
      <w:r w:rsidRPr="001B4734">
        <w:rPr>
          <w:rFonts w:ascii="Times New Roman" w:hAnsi="Times New Roman" w:cs="Times New Roman"/>
          <w:sz w:val="24"/>
          <w:szCs w:val="24"/>
        </w:rPr>
        <w:t xml:space="preserve">.  Mobility gaps addressed by Tennessee Vans typically occur when existing </w:t>
      </w:r>
      <w:r>
        <w:rPr>
          <w:rFonts w:ascii="Times New Roman" w:hAnsi="Times New Roman" w:cs="Times New Roman"/>
          <w:sz w:val="24"/>
          <w:szCs w:val="24"/>
        </w:rPr>
        <w:t>community transportation</w:t>
      </w:r>
      <w:r w:rsidRPr="001B4734">
        <w:rPr>
          <w:rFonts w:ascii="Times New Roman" w:hAnsi="Times New Roman" w:cs="Times New Roman"/>
          <w:sz w:val="24"/>
          <w:szCs w:val="24"/>
        </w:rPr>
        <w:t xml:space="preserve"> </w:t>
      </w:r>
      <w:r>
        <w:rPr>
          <w:rFonts w:ascii="Times New Roman" w:hAnsi="Times New Roman" w:cs="Times New Roman"/>
          <w:sz w:val="24"/>
          <w:szCs w:val="24"/>
        </w:rPr>
        <w:t xml:space="preserve">services </w:t>
      </w:r>
      <w:r w:rsidRPr="001B4734">
        <w:rPr>
          <w:rFonts w:ascii="Times New Roman" w:hAnsi="Times New Roman" w:cs="Times New Roman"/>
          <w:sz w:val="24"/>
          <w:szCs w:val="24"/>
        </w:rPr>
        <w:t xml:space="preserve">are unable to provide access to desired destinations (e.g., work sites, medical facilities, retail stores) when and where they are needed by </w:t>
      </w:r>
      <w:r>
        <w:rPr>
          <w:rFonts w:ascii="Times New Roman" w:hAnsi="Times New Roman" w:cs="Times New Roman"/>
          <w:sz w:val="24"/>
          <w:szCs w:val="24"/>
        </w:rPr>
        <w:t>residents</w:t>
      </w:r>
      <w:r w:rsidRPr="001B4734">
        <w:rPr>
          <w:rFonts w:ascii="Times New Roman" w:hAnsi="Times New Roman" w:cs="Times New Roman"/>
          <w:sz w:val="24"/>
          <w:szCs w:val="24"/>
        </w:rPr>
        <w:t xml:space="preserve">.  </w:t>
      </w:r>
      <w:r>
        <w:rPr>
          <w:rFonts w:ascii="Times New Roman" w:hAnsi="Times New Roman" w:cs="Times New Roman"/>
          <w:sz w:val="24"/>
          <w:szCs w:val="24"/>
        </w:rPr>
        <w:t>S</w:t>
      </w:r>
      <w:r w:rsidRPr="001B4734">
        <w:rPr>
          <w:rFonts w:ascii="Times New Roman" w:hAnsi="Times New Roman" w:cs="Times New Roman"/>
          <w:sz w:val="24"/>
          <w:szCs w:val="24"/>
        </w:rPr>
        <w:t xml:space="preserve">ervice routes and schedules are either inconvenient or the services do not exist at all.  </w:t>
      </w:r>
      <w:r>
        <w:rPr>
          <w:rFonts w:ascii="Times New Roman" w:hAnsi="Times New Roman" w:cs="Times New Roman"/>
          <w:sz w:val="24"/>
          <w:szCs w:val="24"/>
        </w:rPr>
        <w:t xml:space="preserve">The </w:t>
      </w:r>
      <w:r w:rsidRPr="001B4734">
        <w:rPr>
          <w:rFonts w:ascii="Times New Roman" w:hAnsi="Times New Roman" w:cs="Times New Roman"/>
          <w:sz w:val="24"/>
          <w:szCs w:val="24"/>
        </w:rPr>
        <w:t xml:space="preserve">Tennessee Vans </w:t>
      </w:r>
      <w:r>
        <w:rPr>
          <w:rFonts w:ascii="Times New Roman" w:hAnsi="Times New Roman" w:cs="Times New Roman"/>
          <w:sz w:val="24"/>
          <w:szCs w:val="24"/>
        </w:rPr>
        <w:t xml:space="preserve">participants </w:t>
      </w:r>
      <w:r w:rsidRPr="001B4734">
        <w:rPr>
          <w:rFonts w:ascii="Times New Roman" w:hAnsi="Times New Roman" w:cs="Times New Roman"/>
          <w:sz w:val="24"/>
          <w:szCs w:val="24"/>
        </w:rPr>
        <w:t xml:space="preserve">design the mobility services </w:t>
      </w:r>
      <w:r>
        <w:rPr>
          <w:rFonts w:ascii="Times New Roman" w:hAnsi="Times New Roman" w:cs="Times New Roman"/>
          <w:sz w:val="24"/>
          <w:szCs w:val="24"/>
        </w:rPr>
        <w:t xml:space="preserve">to </w:t>
      </w:r>
      <w:r w:rsidRPr="001B4734">
        <w:rPr>
          <w:rFonts w:ascii="Times New Roman" w:hAnsi="Times New Roman" w:cs="Times New Roman"/>
          <w:sz w:val="24"/>
          <w:szCs w:val="24"/>
        </w:rPr>
        <w:t xml:space="preserve">meet their needs </w:t>
      </w:r>
      <w:r>
        <w:rPr>
          <w:rFonts w:ascii="Times New Roman" w:hAnsi="Times New Roman" w:cs="Times New Roman"/>
          <w:sz w:val="24"/>
          <w:szCs w:val="24"/>
        </w:rPr>
        <w:t xml:space="preserve">and this user-based approach </w:t>
      </w:r>
      <w:r w:rsidRPr="001B4734">
        <w:rPr>
          <w:rFonts w:ascii="Times New Roman" w:hAnsi="Times New Roman" w:cs="Times New Roman"/>
          <w:sz w:val="24"/>
          <w:szCs w:val="24"/>
        </w:rPr>
        <w:t>assur</w:t>
      </w:r>
      <w:r>
        <w:rPr>
          <w:rFonts w:ascii="Times New Roman" w:hAnsi="Times New Roman" w:cs="Times New Roman"/>
          <w:sz w:val="24"/>
          <w:szCs w:val="24"/>
        </w:rPr>
        <w:t>es</w:t>
      </w:r>
      <w:r w:rsidRPr="001B4734">
        <w:rPr>
          <w:rFonts w:ascii="Times New Roman" w:hAnsi="Times New Roman" w:cs="Times New Roman"/>
          <w:sz w:val="24"/>
          <w:szCs w:val="24"/>
        </w:rPr>
        <w:t xml:space="preserve"> accessibility to desired services and activities.  </w:t>
      </w:r>
      <w:r w:rsidRPr="001B4734">
        <w:rPr>
          <w:rFonts w:ascii="Times New Roman" w:eastAsia="Batang" w:hAnsi="Times New Roman" w:cs="Times New Roman"/>
          <w:sz w:val="24"/>
          <w:szCs w:val="24"/>
        </w:rPr>
        <w:t xml:space="preserve">Tennessee Vans </w:t>
      </w:r>
      <w:r w:rsidR="002F391C">
        <w:rPr>
          <w:rFonts w:ascii="Times New Roman" w:eastAsia="Batang" w:hAnsi="Times New Roman" w:cs="Times New Roman"/>
          <w:sz w:val="24"/>
          <w:szCs w:val="24"/>
        </w:rPr>
        <w:t>performs</w:t>
      </w:r>
      <w:r w:rsidRPr="001B4734">
        <w:rPr>
          <w:rFonts w:ascii="Times New Roman" w:eastAsia="Batang" w:hAnsi="Times New Roman" w:cs="Times New Roman"/>
          <w:sz w:val="24"/>
          <w:szCs w:val="24"/>
        </w:rPr>
        <w:t xml:space="preserve"> </w:t>
      </w:r>
      <w:r>
        <w:rPr>
          <w:rFonts w:ascii="Times New Roman" w:eastAsia="Batang" w:hAnsi="Times New Roman" w:cs="Times New Roman"/>
          <w:sz w:val="24"/>
          <w:szCs w:val="24"/>
        </w:rPr>
        <w:t xml:space="preserve">a </w:t>
      </w:r>
      <w:r w:rsidRPr="001B4734">
        <w:rPr>
          <w:rFonts w:ascii="Times New Roman" w:eastAsia="Batang" w:hAnsi="Times New Roman" w:cs="Times New Roman"/>
          <w:sz w:val="24"/>
          <w:szCs w:val="24"/>
        </w:rPr>
        <w:t xml:space="preserve">primary </w:t>
      </w:r>
      <w:r>
        <w:rPr>
          <w:rFonts w:ascii="Times New Roman" w:eastAsia="Batang" w:hAnsi="Times New Roman" w:cs="Times New Roman"/>
          <w:sz w:val="24"/>
          <w:szCs w:val="24"/>
        </w:rPr>
        <w:t xml:space="preserve">role </w:t>
      </w:r>
      <w:r w:rsidRPr="001B4734">
        <w:rPr>
          <w:rFonts w:ascii="Times New Roman" w:eastAsia="Batang" w:hAnsi="Times New Roman" w:cs="Times New Roman"/>
          <w:sz w:val="24"/>
          <w:szCs w:val="24"/>
        </w:rPr>
        <w:t>as a mobility resource provider and is available to assist program participants with the implementation of their service designs by providing vehicles and associated services.  In addition, a major goal of Tennessee Vans is to become financially self-sufficient and maintain the viability of program services.  The financial strategy used for revenue generation and recycling of program funds facilitates program sustainability and cost effectiveness.</w:t>
      </w:r>
      <w:r w:rsidR="00C57417">
        <w:rPr>
          <w:rFonts w:ascii="Times New Roman" w:eastAsia="Batang" w:hAnsi="Times New Roman" w:cs="Times New Roman"/>
          <w:sz w:val="24"/>
          <w:szCs w:val="24"/>
        </w:rPr>
        <w:t xml:space="preserve">  </w:t>
      </w:r>
      <w:r w:rsidR="001B0A1B">
        <w:rPr>
          <w:rFonts w:ascii="Times New Roman" w:eastAsia="Batang" w:hAnsi="Times New Roman" w:cs="Times New Roman"/>
          <w:sz w:val="24"/>
          <w:szCs w:val="24"/>
        </w:rPr>
        <w:t>T</w:t>
      </w:r>
      <w:r w:rsidR="00C57417">
        <w:rPr>
          <w:rFonts w:ascii="Times New Roman" w:hAnsi="Times New Roman" w:cs="Times New Roman"/>
          <w:sz w:val="24"/>
          <w:szCs w:val="24"/>
        </w:rPr>
        <w:t xml:space="preserve">hrough its vehicle provision and financial service programs, Tennessee Vans has positively impacted the overall quality of life of individuals and groups by improving access to </w:t>
      </w:r>
      <w:r w:rsidR="00C57417">
        <w:rPr>
          <w:rFonts w:ascii="Times New Roman" w:hAnsi="Times New Roman" w:cs="Times New Roman"/>
          <w:sz w:val="24"/>
          <w:szCs w:val="24"/>
        </w:rPr>
        <w:lastRenderedPageBreak/>
        <w:t>community services, events, and activities that enhance their participation in and contribution to societal life.</w:t>
      </w:r>
    </w:p>
    <w:p w:rsidR="00EA17AF" w:rsidRDefault="002F391C" w:rsidP="00241FE9">
      <w:pPr>
        <w:spacing w:line="480" w:lineRule="auto"/>
        <w:rPr>
          <w:rFonts w:ascii="Times New Roman" w:hAnsi="Times New Roman" w:cs="Times New Roman"/>
          <w:sz w:val="24"/>
          <w:szCs w:val="24"/>
        </w:rPr>
      </w:pPr>
      <w:r>
        <w:rPr>
          <w:rFonts w:ascii="Times New Roman" w:eastAsia="Batang" w:hAnsi="Times New Roman" w:cs="Times New Roman"/>
          <w:sz w:val="24"/>
          <w:szCs w:val="24"/>
        </w:rPr>
        <w:t>Newsom and Meyers (2011) examined and documented the historical development</w:t>
      </w:r>
      <w:r w:rsidR="00C57417">
        <w:rPr>
          <w:rFonts w:ascii="Times New Roman" w:eastAsia="Batang" w:hAnsi="Times New Roman" w:cs="Times New Roman"/>
          <w:sz w:val="24"/>
          <w:szCs w:val="24"/>
        </w:rPr>
        <w:t xml:space="preserve">, the overall mission, and the operational characteristics of Tennessee Vans during the past twenty years. </w:t>
      </w:r>
      <w:r>
        <w:rPr>
          <w:rFonts w:ascii="Times New Roman" w:eastAsia="Batang" w:hAnsi="Times New Roman" w:cs="Times New Roman"/>
          <w:sz w:val="24"/>
          <w:szCs w:val="24"/>
        </w:rPr>
        <w:t xml:space="preserve"> </w:t>
      </w:r>
      <w:r w:rsidR="00C57417">
        <w:rPr>
          <w:rFonts w:ascii="Times New Roman" w:eastAsia="Batang" w:hAnsi="Times New Roman" w:cs="Times New Roman"/>
          <w:sz w:val="24"/>
          <w:szCs w:val="24"/>
        </w:rPr>
        <w:t xml:space="preserve">The study concluded that </w:t>
      </w:r>
      <w:r w:rsidR="009A2F0C">
        <w:rPr>
          <w:rFonts w:ascii="Times New Roman" w:eastAsia="Batang" w:hAnsi="Times New Roman" w:cs="Times New Roman"/>
          <w:sz w:val="24"/>
          <w:szCs w:val="24"/>
        </w:rPr>
        <w:t>T</w:t>
      </w:r>
      <w:r w:rsidR="006A2904">
        <w:rPr>
          <w:rFonts w:ascii="Times New Roman" w:hAnsi="Times New Roman" w:cs="Times New Roman"/>
          <w:sz w:val="24"/>
          <w:szCs w:val="24"/>
        </w:rPr>
        <w:t xml:space="preserve">ennessee Vans has </w:t>
      </w:r>
      <w:r w:rsidR="00C57417">
        <w:rPr>
          <w:rFonts w:ascii="Times New Roman" w:hAnsi="Times New Roman" w:cs="Times New Roman"/>
          <w:sz w:val="24"/>
          <w:szCs w:val="24"/>
        </w:rPr>
        <w:t xml:space="preserve">successfully </w:t>
      </w:r>
      <w:r w:rsidR="006A2904">
        <w:rPr>
          <w:rFonts w:ascii="Times New Roman" w:hAnsi="Times New Roman" w:cs="Times New Roman"/>
          <w:sz w:val="24"/>
          <w:szCs w:val="24"/>
        </w:rPr>
        <w:t xml:space="preserve">transitioned from a </w:t>
      </w:r>
      <w:r w:rsidR="00C57417">
        <w:rPr>
          <w:rFonts w:ascii="Times New Roman" w:hAnsi="Times New Roman" w:cs="Times New Roman"/>
          <w:sz w:val="24"/>
          <w:szCs w:val="24"/>
        </w:rPr>
        <w:t xml:space="preserve">government </w:t>
      </w:r>
      <w:r w:rsidR="006A2904">
        <w:rPr>
          <w:rFonts w:ascii="Times New Roman" w:hAnsi="Times New Roman" w:cs="Times New Roman"/>
          <w:sz w:val="24"/>
          <w:szCs w:val="24"/>
        </w:rPr>
        <w:t>grant supported research and service development project to a financially sustainable</w:t>
      </w:r>
      <w:r w:rsidR="007C4AD9">
        <w:rPr>
          <w:rFonts w:ascii="Times New Roman" w:hAnsi="Times New Roman" w:cs="Times New Roman"/>
          <w:sz w:val="24"/>
          <w:szCs w:val="24"/>
        </w:rPr>
        <w:t xml:space="preserve"> mobility service</w:t>
      </w:r>
      <w:r w:rsidR="006A2904">
        <w:rPr>
          <w:rFonts w:ascii="Times New Roman" w:hAnsi="Times New Roman" w:cs="Times New Roman"/>
          <w:sz w:val="24"/>
          <w:szCs w:val="24"/>
        </w:rPr>
        <w:t xml:space="preserve">.   </w:t>
      </w:r>
      <w:r w:rsidR="003609C3">
        <w:rPr>
          <w:rFonts w:ascii="Times New Roman" w:hAnsi="Times New Roman" w:cs="Times New Roman"/>
          <w:sz w:val="24"/>
          <w:szCs w:val="24"/>
        </w:rPr>
        <w:t xml:space="preserve"> </w:t>
      </w:r>
      <w:r w:rsidR="0083388C">
        <w:rPr>
          <w:rFonts w:ascii="Times New Roman" w:hAnsi="Times New Roman" w:cs="Times New Roman"/>
          <w:sz w:val="24"/>
          <w:szCs w:val="24"/>
        </w:rPr>
        <w:t>T</w:t>
      </w:r>
      <w:r w:rsidR="00C57417">
        <w:rPr>
          <w:rFonts w:ascii="Times New Roman" w:hAnsi="Times New Roman" w:cs="Times New Roman"/>
          <w:sz w:val="24"/>
          <w:szCs w:val="24"/>
        </w:rPr>
        <w:t xml:space="preserve">he major </w:t>
      </w:r>
      <w:r w:rsidR="00B52729">
        <w:rPr>
          <w:rFonts w:ascii="Times New Roman" w:hAnsi="Times New Roman" w:cs="Times New Roman"/>
          <w:sz w:val="24"/>
          <w:szCs w:val="24"/>
        </w:rPr>
        <w:t xml:space="preserve">challenge for Tennessee Vans </w:t>
      </w:r>
      <w:r w:rsidR="00C57417">
        <w:rPr>
          <w:rFonts w:ascii="Times New Roman" w:hAnsi="Times New Roman" w:cs="Times New Roman"/>
          <w:sz w:val="24"/>
          <w:szCs w:val="24"/>
        </w:rPr>
        <w:t xml:space="preserve">now and in the future </w:t>
      </w:r>
      <w:r w:rsidR="00B52729">
        <w:rPr>
          <w:rFonts w:ascii="Times New Roman" w:hAnsi="Times New Roman" w:cs="Times New Roman"/>
          <w:sz w:val="24"/>
          <w:szCs w:val="24"/>
        </w:rPr>
        <w:t>is to design and develop an operational framework that maintains program sustainability and continues to produce positive financial, social, and environmental outcomes and benefits for its customers, investors, and communities in Tennessee.</w:t>
      </w:r>
    </w:p>
    <w:p w:rsidR="00EA17AF" w:rsidRDefault="0083388C" w:rsidP="00241FE9">
      <w:pPr>
        <w:spacing w:line="480" w:lineRule="auto"/>
        <w:rPr>
          <w:rFonts w:ascii="Times New Roman" w:hAnsi="Times New Roman" w:cs="Times New Roman"/>
          <w:sz w:val="24"/>
          <w:szCs w:val="24"/>
        </w:rPr>
      </w:pPr>
      <w:r>
        <w:rPr>
          <w:rFonts w:ascii="Times New Roman" w:hAnsi="Times New Roman" w:cs="Times New Roman"/>
          <w:sz w:val="24"/>
          <w:szCs w:val="24"/>
        </w:rPr>
        <w:t>F</w:t>
      </w:r>
      <w:r w:rsidR="00EA17AF">
        <w:rPr>
          <w:rFonts w:ascii="Times New Roman" w:hAnsi="Times New Roman" w:cs="Times New Roman"/>
          <w:sz w:val="24"/>
          <w:szCs w:val="24"/>
        </w:rPr>
        <w:t xml:space="preserve">rom its inception, a </w:t>
      </w:r>
      <w:r>
        <w:rPr>
          <w:rFonts w:ascii="Times New Roman" w:hAnsi="Times New Roman" w:cs="Times New Roman"/>
          <w:sz w:val="24"/>
          <w:szCs w:val="24"/>
        </w:rPr>
        <w:t>primary</w:t>
      </w:r>
      <w:r w:rsidR="00EA17AF">
        <w:rPr>
          <w:rFonts w:ascii="Times New Roman" w:hAnsi="Times New Roman" w:cs="Times New Roman"/>
          <w:sz w:val="24"/>
          <w:szCs w:val="24"/>
        </w:rPr>
        <w:t xml:space="preserve"> goal for Tennessee Vans is to become financially self-sufficient; that is, less dependence on government grants and more reliance on program revenue to finance future growth and operations.  The evolution of the financial strategy for Tennessee Vans has been influenced by several </w:t>
      </w:r>
      <w:r w:rsidR="00DD0AE8">
        <w:rPr>
          <w:rFonts w:ascii="Times New Roman" w:hAnsi="Times New Roman" w:cs="Times New Roman"/>
          <w:sz w:val="24"/>
          <w:szCs w:val="24"/>
        </w:rPr>
        <w:t>models</w:t>
      </w:r>
      <w:r w:rsidR="00EA17AF">
        <w:rPr>
          <w:rFonts w:ascii="Times New Roman" w:hAnsi="Times New Roman" w:cs="Times New Roman"/>
          <w:sz w:val="24"/>
          <w:szCs w:val="24"/>
        </w:rPr>
        <w:t xml:space="preserve"> during the course of its history.  The first </w:t>
      </w:r>
      <w:r w:rsidR="00DD0AE8">
        <w:rPr>
          <w:rFonts w:ascii="Times New Roman" w:hAnsi="Times New Roman" w:cs="Times New Roman"/>
          <w:sz w:val="24"/>
          <w:szCs w:val="24"/>
        </w:rPr>
        <w:t>model</w:t>
      </w:r>
      <w:r w:rsidR="00EA17AF">
        <w:rPr>
          <w:rFonts w:ascii="Times New Roman" w:hAnsi="Times New Roman" w:cs="Times New Roman"/>
          <w:sz w:val="24"/>
          <w:szCs w:val="24"/>
        </w:rPr>
        <w:t xml:space="preserve"> was the pay-as-you-go approach to highway development used by the Tennessee Department of Transportation</w:t>
      </w:r>
      <w:r w:rsidR="006A5D5E">
        <w:rPr>
          <w:rFonts w:ascii="Times New Roman" w:hAnsi="Times New Roman" w:cs="Times New Roman"/>
          <w:sz w:val="24"/>
          <w:szCs w:val="24"/>
        </w:rPr>
        <w:t xml:space="preserve"> (TDOT)</w:t>
      </w:r>
      <w:r w:rsidR="00EA17AF">
        <w:rPr>
          <w:rFonts w:ascii="Times New Roman" w:hAnsi="Times New Roman" w:cs="Times New Roman"/>
          <w:sz w:val="24"/>
          <w:szCs w:val="24"/>
        </w:rPr>
        <w:t xml:space="preserve">.  This </w:t>
      </w:r>
      <w:r w:rsidR="00DD0AE8">
        <w:rPr>
          <w:rFonts w:ascii="Times New Roman" w:hAnsi="Times New Roman" w:cs="Times New Roman"/>
          <w:sz w:val="24"/>
          <w:szCs w:val="24"/>
        </w:rPr>
        <w:t>model</w:t>
      </w:r>
      <w:r w:rsidR="00EA17AF">
        <w:rPr>
          <w:rFonts w:ascii="Times New Roman" w:hAnsi="Times New Roman" w:cs="Times New Roman"/>
          <w:sz w:val="24"/>
          <w:szCs w:val="24"/>
        </w:rPr>
        <w:t xml:space="preserve"> basically states that highway development will occur when all of the funds are available to build the highway.  As highways are built and used by motorists, more gas tax revenues are generated and available for use to build future highways.  Generating and recovering gas tax revenues provide</w:t>
      </w:r>
      <w:r w:rsidR="005705D1">
        <w:rPr>
          <w:rFonts w:ascii="Times New Roman" w:hAnsi="Times New Roman" w:cs="Times New Roman"/>
          <w:sz w:val="24"/>
          <w:szCs w:val="24"/>
        </w:rPr>
        <w:t>s</w:t>
      </w:r>
      <w:r w:rsidR="00EA17AF">
        <w:rPr>
          <w:rFonts w:ascii="Times New Roman" w:hAnsi="Times New Roman" w:cs="Times New Roman"/>
          <w:sz w:val="24"/>
          <w:szCs w:val="24"/>
        </w:rPr>
        <w:t xml:space="preserve"> a basic foundation for financing highway development.  </w:t>
      </w:r>
      <w:r w:rsidR="00EA17AF" w:rsidRPr="009923F3">
        <w:rPr>
          <w:rFonts w:ascii="Times New Roman" w:hAnsi="Times New Roman" w:cs="Times New Roman"/>
          <w:sz w:val="24"/>
          <w:szCs w:val="24"/>
          <w:highlight w:val="yellow"/>
        </w:rPr>
        <w:t>When TDOT provided seed funds to initiate the Tennessee Vans program, it was expected that sufficient fees would be charged to participants to recover capital and operating costs and pay for future program growth</w:t>
      </w:r>
      <w:r w:rsidR="00EA17AF">
        <w:rPr>
          <w:rFonts w:ascii="Times New Roman" w:hAnsi="Times New Roman" w:cs="Times New Roman"/>
          <w:sz w:val="24"/>
          <w:szCs w:val="24"/>
        </w:rPr>
        <w:t xml:space="preserve">.  </w:t>
      </w:r>
    </w:p>
    <w:p w:rsidR="00EA17AF" w:rsidRDefault="00EA17AF" w:rsidP="00241FE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A second </w:t>
      </w:r>
      <w:r w:rsidR="00DD0AE8">
        <w:rPr>
          <w:rFonts w:ascii="Times New Roman" w:hAnsi="Times New Roman" w:cs="Times New Roman"/>
          <w:sz w:val="24"/>
          <w:szCs w:val="24"/>
        </w:rPr>
        <w:t>model</w:t>
      </w:r>
      <w:r>
        <w:rPr>
          <w:rFonts w:ascii="Times New Roman" w:hAnsi="Times New Roman" w:cs="Times New Roman"/>
          <w:sz w:val="24"/>
          <w:szCs w:val="24"/>
        </w:rPr>
        <w:t xml:space="preserve"> was based on the approach used by Habitat for Humanity in developing affordable housing programs</w:t>
      </w:r>
      <w:r w:rsidR="001E4D4F">
        <w:rPr>
          <w:rFonts w:ascii="Times New Roman" w:hAnsi="Times New Roman" w:cs="Times New Roman"/>
          <w:sz w:val="24"/>
          <w:szCs w:val="24"/>
        </w:rPr>
        <w:t xml:space="preserve"> (</w:t>
      </w:r>
      <w:r w:rsidR="009A2F0C">
        <w:rPr>
          <w:rFonts w:ascii="Times New Roman" w:hAnsi="Times New Roman" w:cs="Times New Roman"/>
          <w:sz w:val="24"/>
          <w:szCs w:val="24"/>
        </w:rPr>
        <w:t>Youngs, 2007</w:t>
      </w:r>
      <w:r w:rsidR="001E4D4F">
        <w:rPr>
          <w:rFonts w:ascii="Times New Roman" w:hAnsi="Times New Roman" w:cs="Times New Roman"/>
          <w:sz w:val="24"/>
          <w:szCs w:val="24"/>
        </w:rPr>
        <w:t>)</w:t>
      </w:r>
      <w:r>
        <w:rPr>
          <w:rFonts w:ascii="Times New Roman" w:hAnsi="Times New Roman" w:cs="Times New Roman"/>
          <w:sz w:val="24"/>
          <w:szCs w:val="24"/>
        </w:rPr>
        <w:t xml:space="preserve">.  Houses are built using donations of cash, labor and materials and assigned to participants who meet program eligibility requirements.  Low-cost mortgage financing is made available to program participants to recover the costs of building the house.  The funds are collected from program participants and then used to build houses to meet future housing demand.  Tennessee Vans borrows from the Habitat financing model in its approach to procuring and financing vehicles to meet the mobility demands of program participants.  </w:t>
      </w:r>
      <w:r w:rsidRPr="009923F3">
        <w:rPr>
          <w:rFonts w:ascii="Times New Roman" w:hAnsi="Times New Roman" w:cs="Times New Roman"/>
          <w:sz w:val="24"/>
          <w:szCs w:val="24"/>
          <w:highlight w:val="yellow"/>
        </w:rPr>
        <w:t xml:space="preserve">A vehicle is procured </w:t>
      </w:r>
      <w:r w:rsidR="00E95822" w:rsidRPr="009923F3">
        <w:rPr>
          <w:rFonts w:ascii="Times New Roman" w:hAnsi="Times New Roman" w:cs="Times New Roman"/>
          <w:sz w:val="24"/>
          <w:szCs w:val="24"/>
          <w:highlight w:val="yellow"/>
        </w:rPr>
        <w:t xml:space="preserve">with available program funds </w:t>
      </w:r>
      <w:r w:rsidRPr="009923F3">
        <w:rPr>
          <w:rFonts w:ascii="Times New Roman" w:hAnsi="Times New Roman" w:cs="Times New Roman"/>
          <w:sz w:val="24"/>
          <w:szCs w:val="24"/>
          <w:highlight w:val="yellow"/>
        </w:rPr>
        <w:t xml:space="preserve">and </w:t>
      </w:r>
      <w:r w:rsidR="00E95822" w:rsidRPr="009923F3">
        <w:rPr>
          <w:rFonts w:ascii="Times New Roman" w:hAnsi="Times New Roman" w:cs="Times New Roman"/>
          <w:sz w:val="24"/>
          <w:szCs w:val="24"/>
          <w:highlight w:val="yellow"/>
        </w:rPr>
        <w:t xml:space="preserve">then </w:t>
      </w:r>
      <w:r w:rsidRPr="009923F3">
        <w:rPr>
          <w:rFonts w:ascii="Times New Roman" w:hAnsi="Times New Roman" w:cs="Times New Roman"/>
          <w:sz w:val="24"/>
          <w:szCs w:val="24"/>
          <w:highlight w:val="yellow"/>
        </w:rPr>
        <w:t>assigned to an eligible program participant along with a</w:t>
      </w:r>
      <w:r w:rsidR="00E95822" w:rsidRPr="009923F3">
        <w:rPr>
          <w:rFonts w:ascii="Times New Roman" w:hAnsi="Times New Roman" w:cs="Times New Roman"/>
          <w:sz w:val="24"/>
          <w:szCs w:val="24"/>
          <w:highlight w:val="yellow"/>
        </w:rPr>
        <w:t>n</w:t>
      </w:r>
      <w:r w:rsidRPr="009923F3">
        <w:rPr>
          <w:rFonts w:ascii="Times New Roman" w:hAnsi="Times New Roman" w:cs="Times New Roman"/>
          <w:sz w:val="24"/>
          <w:szCs w:val="24"/>
          <w:highlight w:val="yellow"/>
        </w:rPr>
        <w:t xml:space="preserve"> affordable payment plan.  The funds are collected from program participants</w:t>
      </w:r>
      <w:r w:rsidR="00E95822" w:rsidRPr="009923F3">
        <w:rPr>
          <w:rFonts w:ascii="Times New Roman" w:hAnsi="Times New Roman" w:cs="Times New Roman"/>
          <w:sz w:val="24"/>
          <w:szCs w:val="24"/>
          <w:highlight w:val="yellow"/>
        </w:rPr>
        <w:t>, placed in a capital reserve fund account,</w:t>
      </w:r>
      <w:r w:rsidRPr="009923F3">
        <w:rPr>
          <w:rFonts w:ascii="Times New Roman" w:hAnsi="Times New Roman" w:cs="Times New Roman"/>
          <w:sz w:val="24"/>
          <w:szCs w:val="24"/>
          <w:highlight w:val="yellow"/>
        </w:rPr>
        <w:t xml:space="preserve"> and then recycled to procure additional vehicles to meet future demand</w:t>
      </w:r>
      <w:r>
        <w:rPr>
          <w:rFonts w:ascii="Times New Roman" w:hAnsi="Times New Roman" w:cs="Times New Roman"/>
          <w:sz w:val="24"/>
          <w:szCs w:val="24"/>
        </w:rPr>
        <w:t>.</w:t>
      </w:r>
    </w:p>
    <w:p w:rsidR="00EA17AF" w:rsidRDefault="00EA17AF" w:rsidP="00241FE9">
      <w:pPr>
        <w:spacing w:line="480" w:lineRule="auto"/>
        <w:rPr>
          <w:rFonts w:ascii="Times New Roman" w:hAnsi="Times New Roman" w:cs="Times New Roman"/>
          <w:sz w:val="24"/>
          <w:szCs w:val="24"/>
        </w:rPr>
      </w:pPr>
      <w:r>
        <w:rPr>
          <w:rFonts w:ascii="Times New Roman" w:hAnsi="Times New Roman" w:cs="Times New Roman"/>
          <w:sz w:val="24"/>
          <w:szCs w:val="24"/>
        </w:rPr>
        <w:t xml:space="preserve">A third </w:t>
      </w:r>
      <w:r w:rsidR="00DD0AE8">
        <w:rPr>
          <w:rFonts w:ascii="Times New Roman" w:hAnsi="Times New Roman" w:cs="Times New Roman"/>
          <w:sz w:val="24"/>
          <w:szCs w:val="24"/>
        </w:rPr>
        <w:t>model</w:t>
      </w:r>
      <w:r>
        <w:rPr>
          <w:rFonts w:ascii="Times New Roman" w:hAnsi="Times New Roman" w:cs="Times New Roman"/>
          <w:sz w:val="24"/>
          <w:szCs w:val="24"/>
        </w:rPr>
        <w:t xml:space="preserve"> originates with the development of micro-credit programs designed to provide financing for business development to persons unable to procure loans from traditional banking sources</w:t>
      </w:r>
      <w:r w:rsidR="001E4D4F">
        <w:rPr>
          <w:rFonts w:ascii="Times New Roman" w:hAnsi="Times New Roman" w:cs="Times New Roman"/>
          <w:sz w:val="24"/>
          <w:szCs w:val="24"/>
        </w:rPr>
        <w:t xml:space="preserve"> (</w:t>
      </w:r>
      <w:r w:rsidR="009A2F0C">
        <w:rPr>
          <w:rFonts w:ascii="Times New Roman" w:hAnsi="Times New Roman" w:cs="Times New Roman"/>
          <w:sz w:val="24"/>
          <w:szCs w:val="24"/>
        </w:rPr>
        <w:t>Yunus, 1999</w:t>
      </w:r>
      <w:r w:rsidR="001E4D4F">
        <w:rPr>
          <w:rFonts w:ascii="Times New Roman" w:hAnsi="Times New Roman" w:cs="Times New Roman"/>
          <w:sz w:val="24"/>
          <w:szCs w:val="24"/>
        </w:rPr>
        <w:t>)</w:t>
      </w:r>
      <w:r>
        <w:rPr>
          <w:rFonts w:ascii="Times New Roman" w:hAnsi="Times New Roman" w:cs="Times New Roman"/>
          <w:sz w:val="24"/>
          <w:szCs w:val="24"/>
        </w:rPr>
        <w:t>.  These programs have been successful in helping low income persons become financially self</w:t>
      </w:r>
      <w:r w:rsidR="00DD0AE8">
        <w:rPr>
          <w:rFonts w:ascii="Times New Roman" w:hAnsi="Times New Roman" w:cs="Times New Roman"/>
          <w:sz w:val="24"/>
          <w:szCs w:val="24"/>
        </w:rPr>
        <w:t>-</w:t>
      </w:r>
      <w:r>
        <w:rPr>
          <w:rFonts w:ascii="Times New Roman" w:hAnsi="Times New Roman" w:cs="Times New Roman"/>
          <w:sz w:val="24"/>
          <w:szCs w:val="24"/>
        </w:rPr>
        <w:t xml:space="preserve">sufficient in starting and growing viable businesses.  </w:t>
      </w:r>
      <w:r w:rsidRPr="009923F3">
        <w:rPr>
          <w:rFonts w:ascii="Times New Roman" w:hAnsi="Times New Roman" w:cs="Times New Roman"/>
          <w:sz w:val="24"/>
          <w:szCs w:val="24"/>
          <w:highlight w:val="yellow"/>
        </w:rPr>
        <w:t>The market groups served by Tennessee Vans are similar to those served by micro-credit programs.  Tennessee Vans participants are generally organizations and groups that have limited assets and resources to obtain credit for procuring vehicles to meet their client transportation needs.  Many do not qualify for traditional vehicle financing from banks, credit unions, or dealerships.  Tennessee vans assists these groups by providing no interest and no down payment vehicle financing plans if they can provide credit references indicating their ability to make payments in a timely manner and otherwise meet their financial obligations.</w:t>
      </w:r>
    </w:p>
    <w:p w:rsidR="0083388C" w:rsidRDefault="00DD0AE8" w:rsidP="00241FE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T</w:t>
      </w:r>
      <w:r w:rsidR="00EA17AF">
        <w:rPr>
          <w:rFonts w:ascii="Times New Roman" w:hAnsi="Times New Roman" w:cs="Times New Roman"/>
          <w:sz w:val="24"/>
          <w:szCs w:val="24"/>
        </w:rPr>
        <w:t xml:space="preserve">he </w:t>
      </w:r>
      <w:r>
        <w:rPr>
          <w:rFonts w:ascii="Times New Roman" w:hAnsi="Times New Roman" w:cs="Times New Roman"/>
          <w:sz w:val="24"/>
          <w:szCs w:val="24"/>
        </w:rPr>
        <w:t>model</w:t>
      </w:r>
      <w:r w:rsidR="00EA17AF">
        <w:rPr>
          <w:rFonts w:ascii="Times New Roman" w:hAnsi="Times New Roman" w:cs="Times New Roman"/>
          <w:sz w:val="24"/>
          <w:szCs w:val="24"/>
        </w:rPr>
        <w:t xml:space="preserve"> that currently influences the financial strategy for Tennessee Vans is based on the development of social businesses</w:t>
      </w:r>
      <w:r w:rsidR="001E4D4F">
        <w:rPr>
          <w:rFonts w:ascii="Times New Roman" w:hAnsi="Times New Roman" w:cs="Times New Roman"/>
          <w:sz w:val="24"/>
          <w:szCs w:val="24"/>
        </w:rPr>
        <w:t xml:space="preserve"> (</w:t>
      </w:r>
      <w:r w:rsidR="009A2F0C">
        <w:rPr>
          <w:rFonts w:ascii="Times New Roman" w:hAnsi="Times New Roman" w:cs="Times New Roman"/>
          <w:sz w:val="24"/>
          <w:szCs w:val="24"/>
        </w:rPr>
        <w:t>Yunus, 2007</w:t>
      </w:r>
      <w:r w:rsidR="003F2417">
        <w:rPr>
          <w:rFonts w:ascii="Times New Roman" w:hAnsi="Times New Roman" w:cs="Times New Roman"/>
          <w:sz w:val="24"/>
          <w:szCs w:val="24"/>
        </w:rPr>
        <w:t>,</w:t>
      </w:r>
      <w:r w:rsidR="009A2F0C">
        <w:rPr>
          <w:rFonts w:ascii="Times New Roman" w:hAnsi="Times New Roman" w:cs="Times New Roman"/>
          <w:sz w:val="24"/>
          <w:szCs w:val="24"/>
        </w:rPr>
        <w:t xml:space="preserve"> 2010</w:t>
      </w:r>
      <w:r w:rsidR="001E4D4F">
        <w:rPr>
          <w:rFonts w:ascii="Times New Roman" w:hAnsi="Times New Roman" w:cs="Times New Roman"/>
          <w:sz w:val="24"/>
          <w:szCs w:val="24"/>
        </w:rPr>
        <w:t>)</w:t>
      </w:r>
      <w:r w:rsidR="00EA17AF">
        <w:rPr>
          <w:rFonts w:ascii="Times New Roman" w:hAnsi="Times New Roman" w:cs="Times New Roman"/>
          <w:sz w:val="24"/>
          <w:szCs w:val="24"/>
        </w:rPr>
        <w:t xml:space="preserve">.  Most businesses focus primarily on maximizing profits for their investors and stockholders.  Social businesses focus on achieving social goals, as well as operating according to business practices that render their enterprises financially sustainable.  Many of these mission-driven businesses add environmental sustainability goals to their overall mission.  As a result, </w:t>
      </w:r>
      <w:r w:rsidR="001E4D4F">
        <w:rPr>
          <w:rFonts w:ascii="Times New Roman" w:hAnsi="Times New Roman" w:cs="Times New Roman"/>
          <w:sz w:val="24"/>
          <w:szCs w:val="24"/>
        </w:rPr>
        <w:t xml:space="preserve">many </w:t>
      </w:r>
      <w:r w:rsidR="00EA17AF">
        <w:rPr>
          <w:rFonts w:ascii="Times New Roman" w:hAnsi="Times New Roman" w:cs="Times New Roman"/>
          <w:sz w:val="24"/>
          <w:szCs w:val="24"/>
        </w:rPr>
        <w:t xml:space="preserve">social businesses strive to balance a “triple” bottom line to achieve social, financial, and environmental goals, rather than focusing primarily </w:t>
      </w:r>
      <w:r w:rsidR="001E4D4F">
        <w:rPr>
          <w:rFonts w:ascii="Times New Roman" w:hAnsi="Times New Roman" w:cs="Times New Roman"/>
          <w:sz w:val="24"/>
          <w:szCs w:val="24"/>
        </w:rPr>
        <w:t xml:space="preserve">on </w:t>
      </w:r>
      <w:r w:rsidR="00EA17AF">
        <w:rPr>
          <w:rFonts w:ascii="Times New Roman" w:hAnsi="Times New Roman" w:cs="Times New Roman"/>
          <w:sz w:val="24"/>
          <w:szCs w:val="24"/>
        </w:rPr>
        <w:t>profit maximization.</w:t>
      </w:r>
    </w:p>
    <w:p w:rsidR="00EA17AF" w:rsidRPr="009B6D18" w:rsidRDefault="0083388C" w:rsidP="00241FE9">
      <w:pPr>
        <w:spacing w:line="480" w:lineRule="auto"/>
        <w:rPr>
          <w:rFonts w:ascii="Times New Roman" w:hAnsi="Times New Roman" w:cs="Times New Roman"/>
          <w:sz w:val="24"/>
          <w:szCs w:val="24"/>
        </w:rPr>
      </w:pPr>
      <w:r>
        <w:rPr>
          <w:rFonts w:ascii="Times New Roman" w:hAnsi="Times New Roman" w:cs="Times New Roman"/>
          <w:sz w:val="24"/>
          <w:szCs w:val="24"/>
        </w:rPr>
        <w:t xml:space="preserve">Tennessee Vans can best be described as an evolving social business enterprise.  The </w:t>
      </w:r>
      <w:r w:rsidR="00D667A9">
        <w:rPr>
          <w:rFonts w:ascii="Times New Roman" w:hAnsi="Times New Roman" w:cs="Times New Roman"/>
          <w:sz w:val="24"/>
          <w:szCs w:val="24"/>
        </w:rPr>
        <w:t xml:space="preserve">historical </w:t>
      </w:r>
      <w:r>
        <w:rPr>
          <w:rFonts w:ascii="Times New Roman" w:hAnsi="Times New Roman" w:cs="Times New Roman"/>
          <w:sz w:val="24"/>
          <w:szCs w:val="24"/>
        </w:rPr>
        <w:t xml:space="preserve">development and achievement of the social, financial, and environmental goals of Tennessee Vans follow the overall social business </w:t>
      </w:r>
      <w:r w:rsidR="00C43722">
        <w:rPr>
          <w:rFonts w:ascii="Times New Roman" w:hAnsi="Times New Roman" w:cs="Times New Roman"/>
          <w:sz w:val="24"/>
          <w:szCs w:val="24"/>
        </w:rPr>
        <w:t xml:space="preserve">enterprise </w:t>
      </w:r>
      <w:r>
        <w:rPr>
          <w:rFonts w:ascii="Times New Roman" w:hAnsi="Times New Roman" w:cs="Times New Roman"/>
          <w:sz w:val="24"/>
          <w:szCs w:val="24"/>
        </w:rPr>
        <w:t>model.</w:t>
      </w:r>
      <w:r w:rsidR="00D667A9">
        <w:rPr>
          <w:rFonts w:ascii="Times New Roman" w:hAnsi="Times New Roman" w:cs="Times New Roman"/>
          <w:sz w:val="24"/>
          <w:szCs w:val="24"/>
        </w:rPr>
        <w:t xml:space="preserve">  The social business enterprise model </w:t>
      </w:r>
      <w:r>
        <w:rPr>
          <w:rFonts w:ascii="Times New Roman" w:hAnsi="Times New Roman" w:cs="Times New Roman"/>
          <w:sz w:val="24"/>
          <w:szCs w:val="24"/>
        </w:rPr>
        <w:t xml:space="preserve">provides a </w:t>
      </w:r>
      <w:r w:rsidR="00D667A9">
        <w:rPr>
          <w:rFonts w:ascii="Times New Roman" w:hAnsi="Times New Roman" w:cs="Times New Roman"/>
          <w:sz w:val="24"/>
          <w:szCs w:val="24"/>
        </w:rPr>
        <w:t xml:space="preserve">viable and promising </w:t>
      </w:r>
      <w:r>
        <w:rPr>
          <w:rFonts w:ascii="Times New Roman" w:hAnsi="Times New Roman" w:cs="Times New Roman"/>
          <w:sz w:val="24"/>
          <w:szCs w:val="24"/>
        </w:rPr>
        <w:t xml:space="preserve">framework and blueprint for the future development of Tennessee Vans.  </w:t>
      </w:r>
      <w:r w:rsidR="00C57417">
        <w:rPr>
          <w:rFonts w:ascii="Times New Roman" w:hAnsi="Times New Roman" w:cs="Times New Roman"/>
          <w:sz w:val="24"/>
          <w:szCs w:val="24"/>
        </w:rPr>
        <w:t>The following provides an overview of the social business enterprise model, outlines the major features of Tennessee Vans as a social business enterprise, and discusses the application of this operational framework for future growth and sustainability of community mobility resources.</w:t>
      </w:r>
      <w:r>
        <w:rPr>
          <w:rFonts w:ascii="Times New Roman" w:hAnsi="Times New Roman" w:cs="Times New Roman"/>
          <w:sz w:val="24"/>
          <w:szCs w:val="24"/>
        </w:rPr>
        <w:t xml:space="preserve">  </w:t>
      </w:r>
      <w:r w:rsidR="00EA17AF">
        <w:rPr>
          <w:rFonts w:ascii="Times New Roman" w:hAnsi="Times New Roman" w:cs="Times New Roman"/>
          <w:sz w:val="24"/>
          <w:szCs w:val="24"/>
        </w:rPr>
        <w:t xml:space="preserve">              </w:t>
      </w:r>
    </w:p>
    <w:p w:rsidR="00A001D0" w:rsidRDefault="00090B47" w:rsidP="00241FE9">
      <w:pPr>
        <w:rPr>
          <w:rFonts w:ascii="Times New Roman" w:hAnsi="Times New Roman" w:cs="Times New Roman"/>
          <w:sz w:val="24"/>
          <w:szCs w:val="24"/>
        </w:rPr>
      </w:pPr>
      <w:r>
        <w:rPr>
          <w:rFonts w:ascii="Times New Roman" w:hAnsi="Times New Roman" w:cs="Times New Roman"/>
          <w:b/>
          <w:sz w:val="24"/>
          <w:szCs w:val="24"/>
        </w:rPr>
        <w:t>S</w:t>
      </w:r>
      <w:r w:rsidR="00A001D0" w:rsidRPr="00A001D0">
        <w:rPr>
          <w:rFonts w:ascii="Times New Roman" w:hAnsi="Times New Roman" w:cs="Times New Roman"/>
          <w:b/>
          <w:sz w:val="24"/>
          <w:szCs w:val="24"/>
        </w:rPr>
        <w:t xml:space="preserve">ocial Business Enterprise </w:t>
      </w:r>
      <w:r w:rsidR="00B94890">
        <w:rPr>
          <w:rFonts w:ascii="Times New Roman" w:hAnsi="Times New Roman" w:cs="Times New Roman"/>
          <w:b/>
          <w:sz w:val="24"/>
          <w:szCs w:val="24"/>
        </w:rPr>
        <w:t>Model</w:t>
      </w:r>
    </w:p>
    <w:p w:rsidR="000F2605" w:rsidRDefault="000F2605" w:rsidP="00241FE9">
      <w:pPr>
        <w:rPr>
          <w:rFonts w:ascii="Times New Roman" w:hAnsi="Times New Roman" w:cs="Times New Roman"/>
          <w:sz w:val="24"/>
          <w:szCs w:val="24"/>
        </w:rPr>
      </w:pPr>
      <w:r>
        <w:rPr>
          <w:rFonts w:ascii="Times New Roman" w:hAnsi="Times New Roman" w:cs="Times New Roman"/>
          <w:sz w:val="24"/>
          <w:szCs w:val="24"/>
        </w:rPr>
        <w:t xml:space="preserve">Muhammad Yunus </w:t>
      </w:r>
      <w:r w:rsidR="009A2F0C">
        <w:rPr>
          <w:rFonts w:ascii="Times New Roman" w:hAnsi="Times New Roman" w:cs="Times New Roman"/>
          <w:sz w:val="24"/>
          <w:szCs w:val="24"/>
        </w:rPr>
        <w:t xml:space="preserve">(2010) </w:t>
      </w:r>
      <w:r>
        <w:rPr>
          <w:rFonts w:ascii="Times New Roman" w:hAnsi="Times New Roman" w:cs="Times New Roman"/>
          <w:sz w:val="24"/>
          <w:szCs w:val="24"/>
        </w:rPr>
        <w:t>describes a social business accordingly:</w:t>
      </w:r>
    </w:p>
    <w:p w:rsidR="003A11C6" w:rsidRDefault="000F2605" w:rsidP="00241FE9">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In a social business an investor aims to help others without making any financial gain himself.  The social business is a business because it must be self-sustaining – that is, it generates enough income to cover its own costs.  Part of the economic surplus the social business creates is invested in expanding the business, and a part is kept in reserve to cover uncertainties.  Thus, </w:t>
      </w:r>
      <w:r w:rsidRPr="009923F3">
        <w:rPr>
          <w:rFonts w:ascii="Times New Roman" w:hAnsi="Times New Roman" w:cs="Times New Roman"/>
          <w:sz w:val="24"/>
          <w:szCs w:val="24"/>
          <w:highlight w:val="yellow"/>
        </w:rPr>
        <w:t>the social business might be described as a “non loss, non-dividend company,” dedicated to achieving a social goal</w:t>
      </w:r>
      <w:r>
        <w:rPr>
          <w:rFonts w:ascii="Times New Roman" w:hAnsi="Times New Roman" w:cs="Times New Roman"/>
          <w:sz w:val="24"/>
          <w:szCs w:val="24"/>
        </w:rPr>
        <w:t>.</w:t>
      </w:r>
    </w:p>
    <w:p w:rsidR="00165096" w:rsidRDefault="005273D5" w:rsidP="00241FE9">
      <w:pPr>
        <w:spacing w:line="480" w:lineRule="auto"/>
        <w:rPr>
          <w:rFonts w:ascii="Times New Roman" w:hAnsi="Times New Roman" w:cs="Times New Roman"/>
          <w:sz w:val="24"/>
          <w:szCs w:val="24"/>
        </w:rPr>
      </w:pPr>
      <w:r>
        <w:rPr>
          <w:rFonts w:ascii="Times New Roman" w:hAnsi="Times New Roman" w:cs="Times New Roman"/>
          <w:sz w:val="24"/>
          <w:szCs w:val="24"/>
        </w:rPr>
        <w:t>Social businesses can be non-profit or for profit ventures; but regardless of corporate status, they use basic business methods and principles to accomplish a social mission.</w:t>
      </w:r>
      <w:r w:rsidR="00F80750">
        <w:rPr>
          <w:rFonts w:ascii="Times New Roman" w:hAnsi="Times New Roman" w:cs="Times New Roman"/>
          <w:sz w:val="24"/>
          <w:szCs w:val="24"/>
        </w:rPr>
        <w:t xml:space="preserve">  </w:t>
      </w:r>
      <w:r w:rsidR="003A11C6">
        <w:rPr>
          <w:rFonts w:ascii="Times New Roman" w:hAnsi="Times New Roman" w:cs="Times New Roman"/>
          <w:sz w:val="24"/>
          <w:szCs w:val="24"/>
        </w:rPr>
        <w:t xml:space="preserve">Most businesses focus </w:t>
      </w:r>
      <w:r w:rsidR="003A11C6">
        <w:rPr>
          <w:rFonts w:ascii="Times New Roman" w:hAnsi="Times New Roman" w:cs="Times New Roman"/>
          <w:sz w:val="24"/>
          <w:szCs w:val="24"/>
        </w:rPr>
        <w:lastRenderedPageBreak/>
        <w:t>primarily on maximizing profits for their investors and stockholders.  Social businesses focus on achieving social goals, as well as operating according to business practices that render their enterprises financially sustainable.</w:t>
      </w:r>
      <w:r w:rsidR="00490155">
        <w:rPr>
          <w:rFonts w:ascii="Times New Roman" w:hAnsi="Times New Roman" w:cs="Times New Roman"/>
          <w:sz w:val="24"/>
          <w:szCs w:val="24"/>
        </w:rPr>
        <w:t xml:space="preserve">  The term “social business”</w:t>
      </w:r>
      <w:r w:rsidR="00165096">
        <w:rPr>
          <w:rFonts w:ascii="Times New Roman" w:hAnsi="Times New Roman" w:cs="Times New Roman"/>
          <w:sz w:val="24"/>
          <w:szCs w:val="24"/>
        </w:rPr>
        <w:t xml:space="preserve"> is related to other concepts, such as “social enterprise”, “social entrepreneurship”, “corporate social responsibility”, </w:t>
      </w:r>
      <w:r w:rsidR="00490155">
        <w:rPr>
          <w:rFonts w:ascii="Times New Roman" w:hAnsi="Times New Roman" w:cs="Times New Roman"/>
          <w:sz w:val="24"/>
          <w:szCs w:val="24"/>
        </w:rPr>
        <w:t xml:space="preserve">that describe the relationship of business practices and </w:t>
      </w:r>
      <w:r w:rsidR="005705D1">
        <w:rPr>
          <w:rFonts w:ascii="Times New Roman" w:hAnsi="Times New Roman" w:cs="Times New Roman"/>
          <w:sz w:val="24"/>
          <w:szCs w:val="24"/>
        </w:rPr>
        <w:t xml:space="preserve">the </w:t>
      </w:r>
      <w:r w:rsidR="00490155">
        <w:rPr>
          <w:rFonts w:ascii="Times New Roman" w:hAnsi="Times New Roman" w:cs="Times New Roman"/>
          <w:sz w:val="24"/>
          <w:szCs w:val="24"/>
        </w:rPr>
        <w:t>pursuit of social goals.</w:t>
      </w:r>
      <w:r w:rsidR="00165096">
        <w:rPr>
          <w:rFonts w:ascii="Times New Roman" w:hAnsi="Times New Roman" w:cs="Times New Roman"/>
          <w:sz w:val="24"/>
          <w:szCs w:val="24"/>
        </w:rPr>
        <w:t xml:space="preserve">  These businesses are sometimes referred to as “mission driven” companies and are often focused on pursuing an environmental mission, as well as achieving social goals through sustainable business practices.  Regardless of the terms used, all of these enterprises are created to pursue more than profit maximization.  Their </w:t>
      </w:r>
      <w:r w:rsidR="003F59EE">
        <w:rPr>
          <w:rFonts w:ascii="Times New Roman" w:hAnsi="Times New Roman" w:cs="Times New Roman"/>
          <w:sz w:val="24"/>
          <w:szCs w:val="24"/>
        </w:rPr>
        <w:t xml:space="preserve">accomplishments also </w:t>
      </w:r>
      <w:r w:rsidR="00165096">
        <w:rPr>
          <w:rFonts w:ascii="Times New Roman" w:hAnsi="Times New Roman" w:cs="Times New Roman"/>
          <w:sz w:val="24"/>
          <w:szCs w:val="24"/>
        </w:rPr>
        <w:t>reflect the achievement of social and</w:t>
      </w:r>
      <w:r w:rsidR="003F59EE">
        <w:rPr>
          <w:rFonts w:ascii="Times New Roman" w:hAnsi="Times New Roman" w:cs="Times New Roman"/>
          <w:sz w:val="24"/>
          <w:szCs w:val="24"/>
        </w:rPr>
        <w:t>/</w:t>
      </w:r>
      <w:r w:rsidR="00165096">
        <w:rPr>
          <w:rFonts w:ascii="Times New Roman" w:hAnsi="Times New Roman" w:cs="Times New Roman"/>
          <w:sz w:val="24"/>
          <w:szCs w:val="24"/>
        </w:rPr>
        <w:t xml:space="preserve">or environmental goals </w:t>
      </w:r>
      <w:r w:rsidR="003F59EE">
        <w:rPr>
          <w:rFonts w:ascii="Times New Roman" w:hAnsi="Times New Roman" w:cs="Times New Roman"/>
          <w:sz w:val="24"/>
          <w:szCs w:val="24"/>
        </w:rPr>
        <w:t>and are often described as “double” or “triple” bottom line businesses.</w:t>
      </w:r>
      <w:r w:rsidR="00F80750">
        <w:rPr>
          <w:rFonts w:ascii="Times New Roman" w:hAnsi="Times New Roman" w:cs="Times New Roman"/>
          <w:sz w:val="24"/>
          <w:szCs w:val="24"/>
        </w:rPr>
        <w:t xml:space="preserve">  In the current environment in which g</w:t>
      </w:r>
      <w:r w:rsidR="00C95A50">
        <w:rPr>
          <w:rFonts w:ascii="Times New Roman" w:hAnsi="Times New Roman" w:cs="Times New Roman"/>
          <w:sz w:val="24"/>
          <w:szCs w:val="24"/>
        </w:rPr>
        <w:t>overnment, charitable, and philanthropic</w:t>
      </w:r>
      <w:r w:rsidR="00F80750">
        <w:rPr>
          <w:rFonts w:ascii="Times New Roman" w:hAnsi="Times New Roman" w:cs="Times New Roman"/>
          <w:sz w:val="24"/>
          <w:szCs w:val="24"/>
        </w:rPr>
        <w:t xml:space="preserve"> resources to address social problems are limited, community organizations are purs</w:t>
      </w:r>
      <w:r w:rsidR="00C95A50">
        <w:rPr>
          <w:rFonts w:ascii="Times New Roman" w:hAnsi="Times New Roman" w:cs="Times New Roman"/>
          <w:sz w:val="24"/>
          <w:szCs w:val="24"/>
        </w:rPr>
        <w:t>u</w:t>
      </w:r>
      <w:r w:rsidR="00F80750">
        <w:rPr>
          <w:rFonts w:ascii="Times New Roman" w:hAnsi="Times New Roman" w:cs="Times New Roman"/>
          <w:sz w:val="24"/>
          <w:szCs w:val="24"/>
        </w:rPr>
        <w:t>ing social business opportunities to develop revenue streams to support their programs and services</w:t>
      </w:r>
      <w:r w:rsidR="00F80750" w:rsidRPr="009923F3">
        <w:rPr>
          <w:rFonts w:ascii="Times New Roman" w:hAnsi="Times New Roman" w:cs="Times New Roman"/>
          <w:sz w:val="24"/>
          <w:szCs w:val="24"/>
          <w:highlight w:val="yellow"/>
        </w:rPr>
        <w:t>.  A well-known example is Goodwill Industries, who operate retail outlets t</w:t>
      </w:r>
      <w:r w:rsidR="00C95A50" w:rsidRPr="009923F3">
        <w:rPr>
          <w:rFonts w:ascii="Times New Roman" w:hAnsi="Times New Roman" w:cs="Times New Roman"/>
          <w:sz w:val="24"/>
          <w:szCs w:val="24"/>
          <w:highlight w:val="yellow"/>
        </w:rPr>
        <w:t>hat</w:t>
      </w:r>
      <w:r w:rsidR="00F80750" w:rsidRPr="009923F3">
        <w:rPr>
          <w:rFonts w:ascii="Times New Roman" w:hAnsi="Times New Roman" w:cs="Times New Roman"/>
          <w:sz w:val="24"/>
          <w:szCs w:val="24"/>
          <w:highlight w:val="yellow"/>
        </w:rPr>
        <w:t xml:space="preserve"> generate revenue to support their overall service mission and goals</w:t>
      </w:r>
      <w:r w:rsidR="00F80750">
        <w:rPr>
          <w:rFonts w:ascii="Times New Roman" w:hAnsi="Times New Roman" w:cs="Times New Roman"/>
          <w:sz w:val="24"/>
          <w:szCs w:val="24"/>
        </w:rPr>
        <w:t>.</w:t>
      </w:r>
      <w:r w:rsidR="00C95A50">
        <w:rPr>
          <w:rFonts w:ascii="Times New Roman" w:hAnsi="Times New Roman" w:cs="Times New Roman"/>
          <w:sz w:val="24"/>
          <w:szCs w:val="24"/>
        </w:rPr>
        <w:t xml:space="preserve">  </w:t>
      </w:r>
      <w:r w:rsidR="00F80750">
        <w:rPr>
          <w:rFonts w:ascii="Times New Roman" w:hAnsi="Times New Roman" w:cs="Times New Roman"/>
          <w:sz w:val="24"/>
          <w:szCs w:val="24"/>
        </w:rPr>
        <w:t xml:space="preserve"> </w:t>
      </w:r>
    </w:p>
    <w:p w:rsidR="008103B8" w:rsidRDefault="00614718" w:rsidP="00241FE9">
      <w:pPr>
        <w:spacing w:line="480" w:lineRule="auto"/>
        <w:rPr>
          <w:rFonts w:ascii="Times New Roman" w:hAnsi="Times New Roman" w:cs="Times New Roman"/>
          <w:sz w:val="24"/>
          <w:szCs w:val="24"/>
        </w:rPr>
      </w:pPr>
      <w:r>
        <w:rPr>
          <w:rFonts w:ascii="Times New Roman" w:hAnsi="Times New Roman" w:cs="Times New Roman"/>
          <w:sz w:val="24"/>
          <w:szCs w:val="24"/>
        </w:rPr>
        <w:t>For the most part, urban and rural transportation programs are government subsidized, however, some t</w:t>
      </w:r>
      <w:r w:rsidR="003A11C6">
        <w:rPr>
          <w:rFonts w:ascii="Times New Roman" w:hAnsi="Times New Roman" w:cs="Times New Roman"/>
          <w:sz w:val="24"/>
          <w:szCs w:val="24"/>
        </w:rPr>
        <w:t xml:space="preserve">ransportation service programs can </w:t>
      </w:r>
      <w:r>
        <w:rPr>
          <w:rFonts w:ascii="Times New Roman" w:hAnsi="Times New Roman" w:cs="Times New Roman"/>
          <w:sz w:val="24"/>
          <w:szCs w:val="24"/>
        </w:rPr>
        <w:t xml:space="preserve">and do </w:t>
      </w:r>
      <w:r w:rsidR="003A11C6">
        <w:rPr>
          <w:rFonts w:ascii="Times New Roman" w:hAnsi="Times New Roman" w:cs="Times New Roman"/>
          <w:sz w:val="24"/>
          <w:szCs w:val="24"/>
        </w:rPr>
        <w:t>operate as social businesses</w:t>
      </w:r>
      <w:r w:rsidR="008103B8">
        <w:rPr>
          <w:rFonts w:ascii="Times New Roman" w:hAnsi="Times New Roman" w:cs="Times New Roman"/>
          <w:sz w:val="24"/>
          <w:szCs w:val="24"/>
        </w:rPr>
        <w:t>.</w:t>
      </w:r>
      <w:r w:rsidR="003A11C6">
        <w:rPr>
          <w:rFonts w:ascii="Times New Roman" w:hAnsi="Times New Roman" w:cs="Times New Roman"/>
          <w:sz w:val="24"/>
          <w:szCs w:val="24"/>
        </w:rPr>
        <w:t xml:space="preserve"> </w:t>
      </w:r>
      <w:r w:rsidR="008103B8">
        <w:rPr>
          <w:rFonts w:ascii="Times New Roman" w:hAnsi="Times New Roman" w:cs="Times New Roman"/>
          <w:sz w:val="24"/>
          <w:szCs w:val="24"/>
        </w:rPr>
        <w:t>A few examples are included</w:t>
      </w:r>
      <w:r w:rsidR="003A11C6">
        <w:rPr>
          <w:rFonts w:ascii="Times New Roman" w:hAnsi="Times New Roman" w:cs="Times New Roman"/>
          <w:sz w:val="24"/>
          <w:szCs w:val="24"/>
        </w:rPr>
        <w:t xml:space="preserve"> in a publication of the Social</w:t>
      </w:r>
      <w:r w:rsidR="008103B8">
        <w:rPr>
          <w:rFonts w:ascii="Times New Roman" w:hAnsi="Times New Roman" w:cs="Times New Roman"/>
          <w:sz w:val="24"/>
          <w:szCs w:val="24"/>
        </w:rPr>
        <w:t xml:space="preserve"> Enterprise Alliance (2010)</w:t>
      </w:r>
      <w:r w:rsidR="00C22447">
        <w:rPr>
          <w:rFonts w:ascii="Times New Roman" w:hAnsi="Times New Roman" w:cs="Times New Roman"/>
          <w:sz w:val="24"/>
          <w:szCs w:val="24"/>
        </w:rPr>
        <w:t xml:space="preserve"> and in </w:t>
      </w:r>
      <w:r w:rsidR="009A2F0C">
        <w:rPr>
          <w:rFonts w:ascii="Times New Roman" w:hAnsi="Times New Roman" w:cs="Times New Roman"/>
          <w:sz w:val="24"/>
          <w:szCs w:val="24"/>
        </w:rPr>
        <w:t xml:space="preserve">a </w:t>
      </w:r>
      <w:r w:rsidR="00C22447">
        <w:rPr>
          <w:rFonts w:ascii="Times New Roman" w:hAnsi="Times New Roman" w:cs="Times New Roman"/>
          <w:sz w:val="24"/>
          <w:szCs w:val="24"/>
        </w:rPr>
        <w:t>directory of social enterprises</w:t>
      </w:r>
      <w:r w:rsidR="009A2F0C">
        <w:rPr>
          <w:rFonts w:ascii="Times New Roman" w:hAnsi="Times New Roman" w:cs="Times New Roman"/>
          <w:sz w:val="24"/>
          <w:szCs w:val="24"/>
        </w:rPr>
        <w:t xml:space="preserve"> (Community Wealth Ventures, Inc., 2011)</w:t>
      </w:r>
      <w:r w:rsidR="008103B8">
        <w:rPr>
          <w:rFonts w:ascii="Times New Roman" w:hAnsi="Times New Roman" w:cs="Times New Roman"/>
          <w:sz w:val="24"/>
          <w:szCs w:val="24"/>
        </w:rPr>
        <w:t xml:space="preserve">.  </w:t>
      </w:r>
      <w:r w:rsidR="008103B8" w:rsidRPr="00C61605">
        <w:rPr>
          <w:rFonts w:ascii="Times New Roman" w:hAnsi="Times New Roman" w:cs="Times New Roman"/>
          <w:sz w:val="24"/>
          <w:szCs w:val="24"/>
          <w:highlight w:val="yellow"/>
        </w:rPr>
        <w:t>ITN</w:t>
      </w:r>
      <w:r w:rsidR="005705D1" w:rsidRPr="00C61605">
        <w:rPr>
          <w:rFonts w:ascii="Times New Roman" w:hAnsi="Times New Roman" w:cs="Times New Roman"/>
          <w:sz w:val="24"/>
          <w:szCs w:val="24"/>
          <w:highlight w:val="yellow"/>
        </w:rPr>
        <w:t>/</w:t>
      </w:r>
      <w:r w:rsidR="008103B8" w:rsidRPr="00C61605">
        <w:rPr>
          <w:rFonts w:ascii="Times New Roman" w:hAnsi="Times New Roman" w:cs="Times New Roman"/>
          <w:i/>
          <w:sz w:val="24"/>
          <w:szCs w:val="24"/>
          <w:highlight w:val="yellow"/>
        </w:rPr>
        <w:t>America</w:t>
      </w:r>
      <w:r w:rsidR="008103B8">
        <w:rPr>
          <w:rFonts w:ascii="Times New Roman" w:hAnsi="Times New Roman" w:cs="Times New Roman"/>
          <w:sz w:val="24"/>
          <w:szCs w:val="24"/>
        </w:rPr>
        <w:t xml:space="preserve"> provides transportation services for seniors.</w:t>
      </w:r>
      <w:r>
        <w:rPr>
          <w:rFonts w:ascii="Times New Roman" w:hAnsi="Times New Roman" w:cs="Times New Roman"/>
          <w:sz w:val="24"/>
          <w:szCs w:val="24"/>
        </w:rPr>
        <w:t xml:space="preserve">  They focus on providing </w:t>
      </w:r>
      <w:r w:rsidR="00C95A50">
        <w:rPr>
          <w:rFonts w:ascii="Times New Roman" w:hAnsi="Times New Roman" w:cs="Times New Roman"/>
          <w:sz w:val="24"/>
          <w:szCs w:val="24"/>
        </w:rPr>
        <w:t xml:space="preserve">services to </w:t>
      </w:r>
      <w:r>
        <w:rPr>
          <w:rFonts w:ascii="Times New Roman" w:hAnsi="Times New Roman" w:cs="Times New Roman"/>
          <w:sz w:val="24"/>
          <w:szCs w:val="24"/>
        </w:rPr>
        <w:t>meet</w:t>
      </w:r>
      <w:r w:rsidR="00C95A50">
        <w:rPr>
          <w:rFonts w:ascii="Times New Roman" w:hAnsi="Times New Roman" w:cs="Times New Roman"/>
          <w:sz w:val="24"/>
          <w:szCs w:val="24"/>
        </w:rPr>
        <w:t xml:space="preserve"> </w:t>
      </w:r>
      <w:r>
        <w:rPr>
          <w:rFonts w:ascii="Times New Roman" w:hAnsi="Times New Roman" w:cs="Times New Roman"/>
          <w:sz w:val="24"/>
          <w:szCs w:val="24"/>
        </w:rPr>
        <w:t>the transportation needs of seniors in an efficient and financially sustainable manner.  ITN</w:t>
      </w:r>
      <w:r w:rsidR="005705D1">
        <w:rPr>
          <w:rFonts w:ascii="Times New Roman" w:hAnsi="Times New Roman" w:cs="Times New Roman"/>
          <w:sz w:val="24"/>
          <w:szCs w:val="24"/>
        </w:rPr>
        <w:t>/</w:t>
      </w:r>
      <w:r>
        <w:rPr>
          <w:rFonts w:ascii="Times New Roman" w:hAnsi="Times New Roman" w:cs="Times New Roman"/>
          <w:i/>
          <w:sz w:val="24"/>
          <w:szCs w:val="24"/>
        </w:rPr>
        <w:t>America</w:t>
      </w:r>
      <w:r>
        <w:rPr>
          <w:rFonts w:ascii="Times New Roman" w:hAnsi="Times New Roman" w:cs="Times New Roman"/>
          <w:sz w:val="24"/>
          <w:szCs w:val="24"/>
        </w:rPr>
        <w:t xml:space="preserve"> and its affiliates follow business practices that allow it </w:t>
      </w:r>
      <w:r w:rsidR="005C4DB9">
        <w:rPr>
          <w:rFonts w:ascii="Times New Roman" w:hAnsi="Times New Roman" w:cs="Times New Roman"/>
          <w:sz w:val="24"/>
          <w:szCs w:val="24"/>
        </w:rPr>
        <w:t xml:space="preserve">to cover operating expenses with fees from customers and contractors so they do </w:t>
      </w:r>
      <w:r>
        <w:rPr>
          <w:rFonts w:ascii="Times New Roman" w:hAnsi="Times New Roman" w:cs="Times New Roman"/>
          <w:sz w:val="24"/>
          <w:szCs w:val="24"/>
        </w:rPr>
        <w:t xml:space="preserve">not </w:t>
      </w:r>
      <w:r w:rsidR="005C4DB9">
        <w:rPr>
          <w:rFonts w:ascii="Times New Roman" w:hAnsi="Times New Roman" w:cs="Times New Roman"/>
          <w:sz w:val="24"/>
          <w:szCs w:val="24"/>
        </w:rPr>
        <w:t xml:space="preserve">have </w:t>
      </w:r>
      <w:r>
        <w:rPr>
          <w:rFonts w:ascii="Times New Roman" w:hAnsi="Times New Roman" w:cs="Times New Roman"/>
          <w:sz w:val="24"/>
          <w:szCs w:val="24"/>
        </w:rPr>
        <w:t xml:space="preserve">to rely on </w:t>
      </w:r>
      <w:r w:rsidR="005C4DB9">
        <w:rPr>
          <w:rFonts w:ascii="Times New Roman" w:hAnsi="Times New Roman" w:cs="Times New Roman"/>
          <w:sz w:val="24"/>
          <w:szCs w:val="24"/>
        </w:rPr>
        <w:t>taxpayer</w:t>
      </w:r>
      <w:r>
        <w:rPr>
          <w:rFonts w:ascii="Times New Roman" w:hAnsi="Times New Roman" w:cs="Times New Roman"/>
          <w:sz w:val="24"/>
          <w:szCs w:val="24"/>
        </w:rPr>
        <w:t xml:space="preserve"> </w:t>
      </w:r>
      <w:r w:rsidR="005C4DB9">
        <w:rPr>
          <w:rFonts w:ascii="Times New Roman" w:hAnsi="Times New Roman" w:cs="Times New Roman"/>
          <w:sz w:val="24"/>
          <w:szCs w:val="24"/>
        </w:rPr>
        <w:t>funds</w:t>
      </w:r>
      <w:r>
        <w:rPr>
          <w:rFonts w:ascii="Times New Roman" w:hAnsi="Times New Roman" w:cs="Times New Roman"/>
          <w:sz w:val="24"/>
          <w:szCs w:val="24"/>
        </w:rPr>
        <w:t xml:space="preserve"> for its operations.</w:t>
      </w:r>
      <w:r w:rsidR="008103B8">
        <w:rPr>
          <w:rFonts w:ascii="Times New Roman" w:hAnsi="Times New Roman" w:cs="Times New Roman"/>
          <w:sz w:val="24"/>
          <w:szCs w:val="24"/>
        </w:rPr>
        <w:t xml:space="preserve">  </w:t>
      </w:r>
      <w:r w:rsidR="008103B8" w:rsidRPr="00C61605">
        <w:rPr>
          <w:rFonts w:ascii="Times New Roman" w:hAnsi="Times New Roman" w:cs="Times New Roman"/>
          <w:sz w:val="24"/>
          <w:szCs w:val="24"/>
          <w:highlight w:val="yellow"/>
        </w:rPr>
        <w:t>Vehicles for Change</w:t>
      </w:r>
      <w:r w:rsidR="008103B8">
        <w:rPr>
          <w:rFonts w:ascii="Times New Roman" w:hAnsi="Times New Roman" w:cs="Times New Roman"/>
          <w:sz w:val="24"/>
          <w:szCs w:val="24"/>
        </w:rPr>
        <w:t xml:space="preserve"> is a </w:t>
      </w:r>
      <w:r w:rsidR="008103B8">
        <w:rPr>
          <w:rFonts w:ascii="Times New Roman" w:hAnsi="Times New Roman" w:cs="Times New Roman"/>
          <w:sz w:val="24"/>
          <w:szCs w:val="24"/>
        </w:rPr>
        <w:lastRenderedPageBreak/>
        <w:t>transportation service that provides low wage families with reliable transportation.</w:t>
      </w:r>
      <w:r w:rsidR="005C4DB9">
        <w:rPr>
          <w:rFonts w:ascii="Times New Roman" w:hAnsi="Times New Roman" w:cs="Times New Roman"/>
          <w:sz w:val="24"/>
          <w:szCs w:val="24"/>
        </w:rPr>
        <w:t xml:space="preserve">  Donated vehicles are obtained from individuals and businesses, repaired if necessary, and offered for purchase to qualified recipients identified through social service </w:t>
      </w:r>
      <w:r w:rsidR="008B7633">
        <w:rPr>
          <w:rFonts w:ascii="Times New Roman" w:hAnsi="Times New Roman" w:cs="Times New Roman"/>
          <w:sz w:val="24"/>
          <w:szCs w:val="24"/>
        </w:rPr>
        <w:t>agencies.  Affordable v</w:t>
      </w:r>
      <w:r w:rsidR="005C4DB9">
        <w:rPr>
          <w:rFonts w:ascii="Times New Roman" w:hAnsi="Times New Roman" w:cs="Times New Roman"/>
          <w:sz w:val="24"/>
          <w:szCs w:val="24"/>
        </w:rPr>
        <w:t xml:space="preserve">ehicle </w:t>
      </w:r>
      <w:r w:rsidR="008B7633">
        <w:rPr>
          <w:rFonts w:ascii="Times New Roman" w:hAnsi="Times New Roman" w:cs="Times New Roman"/>
          <w:sz w:val="24"/>
          <w:szCs w:val="24"/>
        </w:rPr>
        <w:t xml:space="preserve">financing </w:t>
      </w:r>
      <w:r w:rsidR="005C4DB9">
        <w:rPr>
          <w:rFonts w:ascii="Times New Roman" w:hAnsi="Times New Roman" w:cs="Times New Roman"/>
          <w:sz w:val="24"/>
          <w:szCs w:val="24"/>
        </w:rPr>
        <w:t xml:space="preserve">is </w:t>
      </w:r>
      <w:r w:rsidR="008B7633">
        <w:rPr>
          <w:rFonts w:ascii="Times New Roman" w:hAnsi="Times New Roman" w:cs="Times New Roman"/>
          <w:sz w:val="24"/>
          <w:szCs w:val="24"/>
        </w:rPr>
        <w:t>made available to recipients who meet income and employment requirements.  The result is that low income families now have vehicles to access employment, day care, medical appointments, and other facilities and service</w:t>
      </w:r>
      <w:r w:rsidR="002A4236">
        <w:rPr>
          <w:rFonts w:ascii="Times New Roman" w:hAnsi="Times New Roman" w:cs="Times New Roman"/>
          <w:sz w:val="24"/>
          <w:szCs w:val="24"/>
        </w:rPr>
        <w:t>s</w:t>
      </w:r>
      <w:r w:rsidR="008B7633">
        <w:rPr>
          <w:rFonts w:ascii="Times New Roman" w:hAnsi="Times New Roman" w:cs="Times New Roman"/>
          <w:sz w:val="24"/>
          <w:szCs w:val="24"/>
        </w:rPr>
        <w:t xml:space="preserve"> that they need to become self-sufficient.</w:t>
      </w:r>
      <w:r w:rsidR="005C4DB9">
        <w:rPr>
          <w:rFonts w:ascii="Times New Roman" w:hAnsi="Times New Roman" w:cs="Times New Roman"/>
          <w:sz w:val="24"/>
          <w:szCs w:val="24"/>
        </w:rPr>
        <w:t xml:space="preserve"> </w:t>
      </w:r>
      <w:r w:rsidR="008103B8">
        <w:rPr>
          <w:rFonts w:ascii="Times New Roman" w:hAnsi="Times New Roman" w:cs="Times New Roman"/>
          <w:sz w:val="24"/>
          <w:szCs w:val="24"/>
        </w:rPr>
        <w:t xml:space="preserve">  </w:t>
      </w:r>
      <w:r w:rsidR="008103B8" w:rsidRPr="00C61605">
        <w:rPr>
          <w:rFonts w:ascii="Times New Roman" w:hAnsi="Times New Roman" w:cs="Times New Roman"/>
          <w:sz w:val="24"/>
          <w:szCs w:val="24"/>
          <w:highlight w:val="yellow"/>
        </w:rPr>
        <w:t>Freedom Wheels</w:t>
      </w:r>
      <w:r w:rsidR="008103B8">
        <w:rPr>
          <w:rFonts w:ascii="Times New Roman" w:hAnsi="Times New Roman" w:cs="Times New Roman"/>
          <w:sz w:val="24"/>
          <w:szCs w:val="24"/>
        </w:rPr>
        <w:t xml:space="preserve">, a </w:t>
      </w:r>
      <w:r w:rsidR="008B7633">
        <w:rPr>
          <w:rFonts w:ascii="Times New Roman" w:hAnsi="Times New Roman" w:cs="Times New Roman"/>
          <w:sz w:val="24"/>
          <w:szCs w:val="24"/>
        </w:rPr>
        <w:t>subsidiary</w:t>
      </w:r>
      <w:r w:rsidR="008103B8">
        <w:rPr>
          <w:rFonts w:ascii="Times New Roman" w:hAnsi="Times New Roman" w:cs="Times New Roman"/>
          <w:sz w:val="24"/>
          <w:szCs w:val="24"/>
        </w:rPr>
        <w:t xml:space="preserve"> of Vehicles for Change, was created to </w:t>
      </w:r>
      <w:r w:rsidR="007A7FC6">
        <w:rPr>
          <w:rFonts w:ascii="Times New Roman" w:hAnsi="Times New Roman" w:cs="Times New Roman"/>
          <w:sz w:val="24"/>
          <w:szCs w:val="24"/>
        </w:rPr>
        <w:t xml:space="preserve">encourage donations and </w:t>
      </w:r>
      <w:r w:rsidR="008103B8">
        <w:rPr>
          <w:rFonts w:ascii="Times New Roman" w:hAnsi="Times New Roman" w:cs="Times New Roman"/>
          <w:sz w:val="24"/>
          <w:szCs w:val="24"/>
        </w:rPr>
        <w:t>expand the number of vehicles awarded to participating families.</w:t>
      </w:r>
      <w:r w:rsidR="007A7FC6">
        <w:rPr>
          <w:rFonts w:ascii="Times New Roman" w:hAnsi="Times New Roman" w:cs="Times New Roman"/>
          <w:sz w:val="24"/>
          <w:szCs w:val="24"/>
        </w:rPr>
        <w:t xml:space="preserve">  Another example is </w:t>
      </w:r>
      <w:r w:rsidR="007A7FC6" w:rsidRPr="00C61605">
        <w:rPr>
          <w:rFonts w:ascii="Times New Roman" w:hAnsi="Times New Roman" w:cs="Times New Roman"/>
          <w:sz w:val="24"/>
          <w:szCs w:val="24"/>
          <w:highlight w:val="yellow"/>
        </w:rPr>
        <w:t>Delancey Street Foundation</w:t>
      </w:r>
      <w:r w:rsidR="007A7FC6">
        <w:rPr>
          <w:rFonts w:ascii="Times New Roman" w:hAnsi="Times New Roman" w:cs="Times New Roman"/>
          <w:sz w:val="24"/>
          <w:szCs w:val="24"/>
        </w:rPr>
        <w:t xml:space="preserve">, a community development organization that has created twelve social enterprise ventures to generate financial support for the organization.  </w:t>
      </w:r>
      <w:r w:rsidR="007A7FC6" w:rsidRPr="00C61605">
        <w:rPr>
          <w:rFonts w:ascii="Times New Roman" w:hAnsi="Times New Roman" w:cs="Times New Roman"/>
          <w:i/>
          <w:sz w:val="24"/>
          <w:szCs w:val="24"/>
        </w:rPr>
        <w:t>Two of these ventures are transportation businesses, Delancey Coach</w:t>
      </w:r>
      <w:r w:rsidR="005705D1" w:rsidRPr="00C61605">
        <w:rPr>
          <w:rFonts w:ascii="Times New Roman" w:hAnsi="Times New Roman" w:cs="Times New Roman"/>
          <w:i/>
          <w:sz w:val="24"/>
          <w:szCs w:val="24"/>
        </w:rPr>
        <w:t>,</w:t>
      </w:r>
      <w:r w:rsidR="007A7FC6" w:rsidRPr="00C61605">
        <w:rPr>
          <w:rFonts w:ascii="Times New Roman" w:hAnsi="Times New Roman" w:cs="Times New Roman"/>
          <w:i/>
          <w:sz w:val="24"/>
          <w:szCs w:val="24"/>
        </w:rPr>
        <w:t xml:space="preserve"> and Paratransit Van and Bus Services.  Delancey Coach operates a private corporate car service under contract with several business firms.</w:t>
      </w:r>
      <w:r w:rsidR="007A7FC6">
        <w:rPr>
          <w:rFonts w:ascii="Times New Roman" w:hAnsi="Times New Roman" w:cs="Times New Roman"/>
          <w:sz w:val="24"/>
          <w:szCs w:val="24"/>
        </w:rPr>
        <w:t xml:space="preserve">  Paratransit Van and Bus Services</w:t>
      </w:r>
      <w:r w:rsidR="00490155">
        <w:rPr>
          <w:rFonts w:ascii="Times New Roman" w:hAnsi="Times New Roman" w:cs="Times New Roman"/>
          <w:sz w:val="24"/>
          <w:szCs w:val="24"/>
        </w:rPr>
        <w:t xml:space="preserve"> provides group van service for elderly and disabled residents and is supported with contracts with various agencies.  </w:t>
      </w:r>
      <w:r w:rsidR="00490155" w:rsidRPr="00C61605">
        <w:rPr>
          <w:rFonts w:ascii="Times New Roman" w:hAnsi="Times New Roman" w:cs="Times New Roman"/>
          <w:sz w:val="24"/>
          <w:szCs w:val="24"/>
          <w:highlight w:val="yellow"/>
        </w:rPr>
        <w:t>These enterprises provide skills training and employment opportunities for community residents</w:t>
      </w:r>
      <w:r w:rsidR="00490155">
        <w:rPr>
          <w:rFonts w:ascii="Times New Roman" w:hAnsi="Times New Roman" w:cs="Times New Roman"/>
          <w:sz w:val="24"/>
          <w:szCs w:val="24"/>
        </w:rPr>
        <w:t>, as well as providing revenue to support these services and other activities at the Delancey Street Foundation.</w:t>
      </w:r>
      <w:r w:rsidR="00C16718">
        <w:rPr>
          <w:rFonts w:ascii="Times New Roman" w:hAnsi="Times New Roman" w:cs="Times New Roman"/>
          <w:sz w:val="24"/>
          <w:szCs w:val="24"/>
        </w:rPr>
        <w:t xml:space="preserve">  Similar programs have been designed to promote bicycle recycling and use.  Examples include </w:t>
      </w:r>
      <w:r w:rsidR="00C16718" w:rsidRPr="00C61605">
        <w:rPr>
          <w:rFonts w:ascii="Times New Roman" w:hAnsi="Times New Roman" w:cs="Times New Roman"/>
          <w:sz w:val="24"/>
          <w:szCs w:val="24"/>
          <w:highlight w:val="yellow"/>
        </w:rPr>
        <w:t>Chain Reaction</w:t>
      </w:r>
      <w:r w:rsidR="00C16718">
        <w:rPr>
          <w:rFonts w:ascii="Times New Roman" w:hAnsi="Times New Roman" w:cs="Times New Roman"/>
          <w:sz w:val="24"/>
          <w:szCs w:val="24"/>
        </w:rPr>
        <w:t xml:space="preserve">, </w:t>
      </w:r>
      <w:r w:rsidR="00C22447">
        <w:rPr>
          <w:rFonts w:ascii="Times New Roman" w:hAnsi="Times New Roman" w:cs="Times New Roman"/>
          <w:sz w:val="24"/>
          <w:szCs w:val="24"/>
        </w:rPr>
        <w:t xml:space="preserve">a program that </w:t>
      </w:r>
      <w:r w:rsidR="00C16718">
        <w:rPr>
          <w:rFonts w:ascii="Times New Roman" w:hAnsi="Times New Roman" w:cs="Times New Roman"/>
          <w:sz w:val="24"/>
          <w:szCs w:val="24"/>
        </w:rPr>
        <w:t xml:space="preserve"> train</w:t>
      </w:r>
      <w:r w:rsidR="00C22447">
        <w:rPr>
          <w:rFonts w:ascii="Times New Roman" w:hAnsi="Times New Roman" w:cs="Times New Roman"/>
          <w:sz w:val="24"/>
          <w:szCs w:val="24"/>
        </w:rPr>
        <w:t>s</w:t>
      </w:r>
      <w:r w:rsidR="00C16718">
        <w:rPr>
          <w:rFonts w:ascii="Times New Roman" w:hAnsi="Times New Roman" w:cs="Times New Roman"/>
          <w:sz w:val="24"/>
          <w:szCs w:val="24"/>
        </w:rPr>
        <w:t xml:space="preserve"> youth to repair and recycle used bicycles for pollution</w:t>
      </w:r>
      <w:r w:rsidR="00C22447">
        <w:rPr>
          <w:rFonts w:ascii="Times New Roman" w:hAnsi="Times New Roman" w:cs="Times New Roman"/>
          <w:sz w:val="24"/>
          <w:szCs w:val="24"/>
        </w:rPr>
        <w:t>-</w:t>
      </w:r>
      <w:r w:rsidR="00C16718">
        <w:rPr>
          <w:rFonts w:ascii="Times New Roman" w:hAnsi="Times New Roman" w:cs="Times New Roman"/>
          <w:sz w:val="24"/>
          <w:szCs w:val="24"/>
        </w:rPr>
        <w:t>free transportation</w:t>
      </w:r>
      <w:r w:rsidR="002A4236">
        <w:rPr>
          <w:rFonts w:ascii="Times New Roman" w:hAnsi="Times New Roman" w:cs="Times New Roman"/>
          <w:sz w:val="24"/>
          <w:szCs w:val="24"/>
        </w:rPr>
        <w:t>;</w:t>
      </w:r>
      <w:r w:rsidR="00C16718">
        <w:rPr>
          <w:rFonts w:ascii="Times New Roman" w:hAnsi="Times New Roman" w:cs="Times New Roman"/>
          <w:sz w:val="24"/>
          <w:szCs w:val="24"/>
        </w:rPr>
        <w:t xml:space="preserve"> </w:t>
      </w:r>
      <w:r w:rsidR="00C16718" w:rsidRPr="00C61605">
        <w:rPr>
          <w:rFonts w:ascii="Times New Roman" w:hAnsi="Times New Roman" w:cs="Times New Roman"/>
          <w:sz w:val="24"/>
          <w:szCs w:val="24"/>
          <w:highlight w:val="yellow"/>
        </w:rPr>
        <w:t>Recycle-A-Bicycle, Inc.,</w:t>
      </w:r>
      <w:r w:rsidR="00C16718">
        <w:rPr>
          <w:rFonts w:ascii="Times New Roman" w:hAnsi="Times New Roman" w:cs="Times New Roman"/>
          <w:sz w:val="24"/>
          <w:szCs w:val="24"/>
        </w:rPr>
        <w:t xml:space="preserve"> </w:t>
      </w:r>
      <w:r w:rsidR="00C22447">
        <w:rPr>
          <w:rFonts w:ascii="Times New Roman" w:hAnsi="Times New Roman" w:cs="Times New Roman"/>
          <w:sz w:val="24"/>
          <w:szCs w:val="24"/>
        </w:rPr>
        <w:t xml:space="preserve">a program that </w:t>
      </w:r>
      <w:r w:rsidR="00C16718">
        <w:rPr>
          <w:rFonts w:ascii="Times New Roman" w:hAnsi="Times New Roman" w:cs="Times New Roman"/>
          <w:sz w:val="24"/>
          <w:szCs w:val="24"/>
        </w:rPr>
        <w:t>repair</w:t>
      </w:r>
      <w:r w:rsidR="00C22447">
        <w:rPr>
          <w:rFonts w:ascii="Times New Roman" w:hAnsi="Times New Roman" w:cs="Times New Roman"/>
          <w:sz w:val="24"/>
          <w:szCs w:val="24"/>
        </w:rPr>
        <w:t>s</w:t>
      </w:r>
      <w:r w:rsidR="00C16718">
        <w:rPr>
          <w:rFonts w:ascii="Times New Roman" w:hAnsi="Times New Roman" w:cs="Times New Roman"/>
          <w:sz w:val="24"/>
          <w:szCs w:val="24"/>
        </w:rPr>
        <w:t xml:space="preserve"> and refurbish</w:t>
      </w:r>
      <w:r w:rsidR="00C22447">
        <w:rPr>
          <w:rFonts w:ascii="Times New Roman" w:hAnsi="Times New Roman" w:cs="Times New Roman"/>
          <w:sz w:val="24"/>
          <w:szCs w:val="24"/>
        </w:rPr>
        <w:t>es</w:t>
      </w:r>
      <w:r w:rsidR="00C16718">
        <w:rPr>
          <w:rFonts w:ascii="Times New Roman" w:hAnsi="Times New Roman" w:cs="Times New Roman"/>
          <w:sz w:val="24"/>
          <w:szCs w:val="24"/>
        </w:rPr>
        <w:t xml:space="preserve"> donated bicycles for resale and rental</w:t>
      </w:r>
      <w:r w:rsidR="00C22447">
        <w:rPr>
          <w:rFonts w:ascii="Times New Roman" w:hAnsi="Times New Roman" w:cs="Times New Roman"/>
          <w:sz w:val="24"/>
          <w:szCs w:val="24"/>
        </w:rPr>
        <w:t xml:space="preserve"> to community residents and tourists</w:t>
      </w:r>
      <w:r w:rsidR="002A4236">
        <w:rPr>
          <w:rFonts w:ascii="Times New Roman" w:hAnsi="Times New Roman" w:cs="Times New Roman"/>
          <w:sz w:val="24"/>
          <w:szCs w:val="24"/>
        </w:rPr>
        <w:t>;</w:t>
      </w:r>
      <w:r w:rsidR="00C16718">
        <w:rPr>
          <w:rFonts w:ascii="Times New Roman" w:hAnsi="Times New Roman" w:cs="Times New Roman"/>
          <w:sz w:val="24"/>
          <w:szCs w:val="24"/>
        </w:rPr>
        <w:t xml:space="preserve"> and the </w:t>
      </w:r>
      <w:r w:rsidR="00C16718" w:rsidRPr="00C61605">
        <w:rPr>
          <w:rFonts w:ascii="Times New Roman" w:hAnsi="Times New Roman" w:cs="Times New Roman"/>
          <w:sz w:val="24"/>
          <w:szCs w:val="24"/>
          <w:highlight w:val="yellow"/>
        </w:rPr>
        <w:t>Diepsloot CityCycle</w:t>
      </w:r>
      <w:r w:rsidR="00C16718">
        <w:rPr>
          <w:rFonts w:ascii="Times New Roman" w:hAnsi="Times New Roman" w:cs="Times New Roman"/>
          <w:sz w:val="24"/>
          <w:szCs w:val="24"/>
        </w:rPr>
        <w:t>, whose earn-a-bike program</w:t>
      </w:r>
      <w:r w:rsidR="00C22447">
        <w:rPr>
          <w:rFonts w:ascii="Times New Roman" w:hAnsi="Times New Roman" w:cs="Times New Roman"/>
          <w:sz w:val="24"/>
          <w:szCs w:val="24"/>
        </w:rPr>
        <w:t xml:space="preserve"> </w:t>
      </w:r>
      <w:r w:rsidR="00C16718">
        <w:rPr>
          <w:rFonts w:ascii="Times New Roman" w:hAnsi="Times New Roman" w:cs="Times New Roman"/>
          <w:sz w:val="24"/>
          <w:szCs w:val="24"/>
        </w:rPr>
        <w:t>train</w:t>
      </w:r>
      <w:r w:rsidR="00C22447">
        <w:rPr>
          <w:rFonts w:ascii="Times New Roman" w:hAnsi="Times New Roman" w:cs="Times New Roman"/>
          <w:sz w:val="24"/>
          <w:szCs w:val="24"/>
        </w:rPr>
        <w:t>s youth to</w:t>
      </w:r>
      <w:r w:rsidR="00C16718">
        <w:rPr>
          <w:rFonts w:ascii="Times New Roman" w:hAnsi="Times New Roman" w:cs="Times New Roman"/>
          <w:sz w:val="24"/>
          <w:szCs w:val="24"/>
        </w:rPr>
        <w:t xml:space="preserve"> repair and maint</w:t>
      </w:r>
      <w:r w:rsidR="00C22447">
        <w:rPr>
          <w:rFonts w:ascii="Times New Roman" w:hAnsi="Times New Roman" w:cs="Times New Roman"/>
          <w:sz w:val="24"/>
          <w:szCs w:val="24"/>
        </w:rPr>
        <w:t>ain</w:t>
      </w:r>
      <w:r w:rsidR="00C16718">
        <w:rPr>
          <w:rFonts w:ascii="Times New Roman" w:hAnsi="Times New Roman" w:cs="Times New Roman"/>
          <w:sz w:val="24"/>
          <w:szCs w:val="24"/>
        </w:rPr>
        <w:t xml:space="preserve"> bicycles that they can earn and use themselves for transportation.</w:t>
      </w:r>
      <w:r w:rsidR="00CF6493">
        <w:rPr>
          <w:rFonts w:ascii="Times New Roman" w:hAnsi="Times New Roman" w:cs="Times New Roman"/>
          <w:sz w:val="24"/>
          <w:szCs w:val="24"/>
        </w:rPr>
        <w:t xml:space="preserve">  </w:t>
      </w:r>
    </w:p>
    <w:p w:rsidR="0053695C" w:rsidRDefault="0053695C" w:rsidP="00241FE9">
      <w:pPr>
        <w:spacing w:line="480" w:lineRule="auto"/>
        <w:rPr>
          <w:rFonts w:ascii="Times New Roman" w:hAnsi="Times New Roman" w:cs="Times New Roman"/>
          <w:b/>
          <w:sz w:val="24"/>
          <w:szCs w:val="24"/>
        </w:rPr>
      </w:pPr>
    </w:p>
    <w:p w:rsidR="00484AA3" w:rsidRPr="00484AA3" w:rsidRDefault="00484AA3" w:rsidP="00241FE9">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Tennessee Vans – A Social Business Enterprise</w:t>
      </w:r>
    </w:p>
    <w:p w:rsidR="00197451" w:rsidRDefault="00C95A50" w:rsidP="00241FE9">
      <w:pPr>
        <w:spacing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00197451">
        <w:rPr>
          <w:rFonts w:ascii="Times New Roman" w:hAnsi="Times New Roman" w:cs="Times New Roman"/>
          <w:sz w:val="24"/>
          <w:szCs w:val="24"/>
        </w:rPr>
        <w:t xml:space="preserve">overall mission and operational </w:t>
      </w:r>
      <w:r>
        <w:rPr>
          <w:rFonts w:ascii="Times New Roman" w:hAnsi="Times New Roman" w:cs="Times New Roman"/>
          <w:sz w:val="24"/>
          <w:szCs w:val="24"/>
        </w:rPr>
        <w:t>features</w:t>
      </w:r>
      <w:r w:rsidR="00197451">
        <w:rPr>
          <w:rFonts w:ascii="Times New Roman" w:hAnsi="Times New Roman" w:cs="Times New Roman"/>
          <w:sz w:val="24"/>
          <w:szCs w:val="24"/>
        </w:rPr>
        <w:t xml:space="preserve"> </w:t>
      </w:r>
      <w:r>
        <w:rPr>
          <w:rFonts w:ascii="Times New Roman" w:hAnsi="Times New Roman" w:cs="Times New Roman"/>
          <w:sz w:val="24"/>
          <w:szCs w:val="24"/>
        </w:rPr>
        <w:t xml:space="preserve">of Tennessee Vans are characteristic </w:t>
      </w:r>
      <w:r w:rsidR="00197451">
        <w:rPr>
          <w:rFonts w:ascii="Times New Roman" w:hAnsi="Times New Roman" w:cs="Times New Roman"/>
          <w:sz w:val="24"/>
          <w:szCs w:val="24"/>
        </w:rPr>
        <w:t xml:space="preserve">of a social business enterprise.  Tennessee Vans is a social business enterprise whose mission is to design and develop strategies and resources to meet the mobility needs of the transportation disadvantaged in a financially sustainable manner.  </w:t>
      </w:r>
      <w:r w:rsidR="00C43722">
        <w:rPr>
          <w:rFonts w:ascii="Times New Roman" w:hAnsi="Times New Roman" w:cs="Times New Roman"/>
          <w:sz w:val="24"/>
          <w:szCs w:val="24"/>
        </w:rPr>
        <w:t>Tennessee Vans works in partnership with community agencies to meet the transportation needs of their clients, including the mobility needs of persons with disabilities, seniors, youth, low and moderate income workers, persons without vehicles, and persons who cannot or choose not to drive.  T</w:t>
      </w:r>
      <w:r w:rsidR="00197451">
        <w:rPr>
          <w:rFonts w:ascii="Times New Roman" w:hAnsi="Times New Roman" w:cs="Times New Roman"/>
          <w:sz w:val="24"/>
          <w:szCs w:val="24"/>
        </w:rPr>
        <w:t xml:space="preserve">ennessee Vans strives to maintain financial self-sufficiency and follows sustainable environmental practices in all of its service activities.    </w:t>
      </w:r>
    </w:p>
    <w:p w:rsidR="00197451" w:rsidRDefault="00197451" w:rsidP="00241FE9">
      <w:pPr>
        <w:spacing w:line="480" w:lineRule="auto"/>
        <w:rPr>
          <w:rFonts w:ascii="Times New Roman" w:hAnsi="Times New Roman" w:cs="Times New Roman"/>
          <w:sz w:val="24"/>
          <w:szCs w:val="24"/>
        </w:rPr>
      </w:pPr>
      <w:r>
        <w:rPr>
          <w:rFonts w:ascii="Times New Roman" w:hAnsi="Times New Roman" w:cs="Times New Roman"/>
          <w:sz w:val="24"/>
          <w:szCs w:val="24"/>
        </w:rPr>
        <w:t>Tennessee Vans strives to produce positive financial, social, and environmental outcomes for its customers, investors, and communities in Tennessee.  It is important that Tennessee Vans achieves and maintains financial self-sufficiency in order to continue pursuing its mission of meeting the mobility needs of the transportation disadvantaged.  When these needs are met, social benefits are generated because of people’s enhanced mobility and improved access to services, events</w:t>
      </w:r>
      <w:r w:rsidR="005705D1">
        <w:rPr>
          <w:rFonts w:ascii="Times New Roman" w:hAnsi="Times New Roman" w:cs="Times New Roman"/>
          <w:sz w:val="24"/>
          <w:szCs w:val="24"/>
        </w:rPr>
        <w:t>,</w:t>
      </w:r>
      <w:r>
        <w:rPr>
          <w:rFonts w:ascii="Times New Roman" w:hAnsi="Times New Roman" w:cs="Times New Roman"/>
          <w:sz w:val="24"/>
          <w:szCs w:val="24"/>
        </w:rPr>
        <w:t xml:space="preserve"> and activities that enable them to participate in and contribute to societal life.  Environmental benefits are generated due to the nature of group transportation that reduces the number of single person automobile trips, thus lowering traffic congestion, reducing air pollution, and saving energy.  All in all, the focus on achieving a balanced “triple” bottom line contributes positively to the overall quality of life for both individuals and communities.      </w:t>
      </w:r>
    </w:p>
    <w:p w:rsidR="0053695C" w:rsidRDefault="0053695C" w:rsidP="00241FE9">
      <w:pPr>
        <w:spacing w:line="480" w:lineRule="auto"/>
        <w:rPr>
          <w:rFonts w:ascii="Times New Roman" w:hAnsi="Times New Roman" w:cs="Times New Roman"/>
          <w:b/>
          <w:i/>
          <w:sz w:val="24"/>
          <w:szCs w:val="24"/>
        </w:rPr>
      </w:pPr>
    </w:p>
    <w:p w:rsidR="0053695C" w:rsidRDefault="0053695C" w:rsidP="00241FE9">
      <w:pPr>
        <w:spacing w:line="480" w:lineRule="auto"/>
        <w:rPr>
          <w:rFonts w:ascii="Times New Roman" w:hAnsi="Times New Roman" w:cs="Times New Roman"/>
          <w:b/>
          <w:i/>
          <w:sz w:val="24"/>
          <w:szCs w:val="24"/>
        </w:rPr>
      </w:pPr>
    </w:p>
    <w:p w:rsidR="0053695C" w:rsidRDefault="00A001D0" w:rsidP="00241FE9">
      <w:pPr>
        <w:spacing w:line="480" w:lineRule="auto"/>
        <w:rPr>
          <w:rFonts w:ascii="Times New Roman" w:hAnsi="Times New Roman" w:cs="Times New Roman"/>
          <w:b/>
          <w:i/>
          <w:sz w:val="24"/>
          <w:szCs w:val="24"/>
        </w:rPr>
      </w:pPr>
      <w:r w:rsidRPr="00484AA3">
        <w:rPr>
          <w:rFonts w:ascii="Times New Roman" w:hAnsi="Times New Roman" w:cs="Times New Roman"/>
          <w:b/>
          <w:i/>
          <w:sz w:val="24"/>
          <w:szCs w:val="24"/>
        </w:rPr>
        <w:lastRenderedPageBreak/>
        <w:t>Social Mission</w:t>
      </w:r>
    </w:p>
    <w:p w:rsidR="00B94890" w:rsidRPr="0053695C" w:rsidRDefault="00B94890" w:rsidP="00241FE9">
      <w:pPr>
        <w:spacing w:line="480" w:lineRule="auto"/>
        <w:rPr>
          <w:rFonts w:ascii="Times New Roman" w:hAnsi="Times New Roman" w:cs="Times New Roman"/>
          <w:b/>
          <w:i/>
          <w:sz w:val="24"/>
          <w:szCs w:val="24"/>
        </w:rPr>
      </w:pPr>
      <w:r>
        <w:rPr>
          <w:rFonts w:ascii="Times New Roman" w:hAnsi="Times New Roman" w:cs="Times New Roman"/>
          <w:sz w:val="24"/>
          <w:szCs w:val="24"/>
        </w:rPr>
        <w:t xml:space="preserve">Although substantial resources have been devoted to the provision of the transportation infrastructure needed to support the movement of people, there still exists what are termed “mobility gaps”.  These mobility gaps occur when </w:t>
      </w:r>
      <w:r w:rsidR="005705D1">
        <w:rPr>
          <w:rFonts w:ascii="Times New Roman" w:hAnsi="Times New Roman" w:cs="Times New Roman"/>
          <w:sz w:val="24"/>
          <w:szCs w:val="24"/>
        </w:rPr>
        <w:t xml:space="preserve">the </w:t>
      </w:r>
      <w:r>
        <w:rPr>
          <w:rFonts w:ascii="Times New Roman" w:hAnsi="Times New Roman" w:cs="Times New Roman"/>
          <w:sz w:val="24"/>
          <w:szCs w:val="24"/>
        </w:rPr>
        <w:t xml:space="preserve">transportation needs of individuals or groups are not being met by current transportation service options.  The occurrence of mobility gaps is especially apparent among transportation disadvantaged groups, including persons with disabilities, youth, </w:t>
      </w:r>
      <w:r w:rsidR="00DA7A26">
        <w:rPr>
          <w:rFonts w:ascii="Times New Roman" w:hAnsi="Times New Roman" w:cs="Times New Roman"/>
          <w:sz w:val="24"/>
          <w:szCs w:val="24"/>
        </w:rPr>
        <w:t>seniors</w:t>
      </w:r>
      <w:r>
        <w:rPr>
          <w:rFonts w:ascii="Times New Roman" w:hAnsi="Times New Roman" w:cs="Times New Roman"/>
          <w:sz w:val="24"/>
          <w:szCs w:val="24"/>
        </w:rPr>
        <w:t>, and low income workers.  Tennessee Vans represents an approach for the development of community mobility resources to fill the mobility gaps for the transportation disadvantaged.</w:t>
      </w:r>
    </w:p>
    <w:p w:rsidR="00B94890" w:rsidRDefault="00B94890" w:rsidP="00241FE9">
      <w:pPr>
        <w:spacing w:line="480" w:lineRule="auto"/>
        <w:rPr>
          <w:rFonts w:ascii="Times New Roman" w:hAnsi="Times New Roman" w:cs="Times New Roman"/>
          <w:sz w:val="24"/>
          <w:szCs w:val="24"/>
        </w:rPr>
      </w:pPr>
      <w:r>
        <w:rPr>
          <w:rFonts w:ascii="Times New Roman" w:hAnsi="Times New Roman" w:cs="Times New Roman"/>
          <w:sz w:val="24"/>
          <w:szCs w:val="24"/>
        </w:rPr>
        <w:t xml:space="preserve">To achieve its </w:t>
      </w:r>
      <w:r w:rsidR="0090560C">
        <w:rPr>
          <w:rFonts w:ascii="Times New Roman" w:hAnsi="Times New Roman" w:cs="Times New Roman"/>
          <w:sz w:val="24"/>
          <w:szCs w:val="24"/>
        </w:rPr>
        <w:t>social</w:t>
      </w:r>
      <w:r>
        <w:rPr>
          <w:rFonts w:ascii="Times New Roman" w:hAnsi="Times New Roman" w:cs="Times New Roman"/>
          <w:sz w:val="24"/>
          <w:szCs w:val="24"/>
        </w:rPr>
        <w:t xml:space="preserve"> mission, Tennessee Vans focuses on the mobility needs of several market groups who provide services directly to transportation disadvantaged persons.  </w:t>
      </w:r>
      <w:r w:rsidRPr="000B3EEC">
        <w:rPr>
          <w:rFonts w:ascii="Times New Roman" w:hAnsi="Times New Roman" w:cs="Times New Roman"/>
          <w:sz w:val="24"/>
          <w:szCs w:val="24"/>
          <w:highlight w:val="yellow"/>
        </w:rPr>
        <w:t>Tennessee Vans works in partnership with community agencies, employers, businesses, and employee groups to develop strategies and resources to meet the mobility needs of their clients.</w:t>
      </w:r>
      <w:r>
        <w:rPr>
          <w:rFonts w:ascii="Times New Roman" w:hAnsi="Times New Roman" w:cs="Times New Roman"/>
          <w:sz w:val="24"/>
          <w:szCs w:val="24"/>
        </w:rPr>
        <w:t xml:space="preserve">  The major market segments that participate in the Tennessee Vans program are organizations and groups who provide:  disabilities services, workforce services, youth services, recovery services, community outreach services, and senior services.  All of these market segments have mobility needs specific to their clients and provide transportation services as a major component in the array of services that they offer.</w:t>
      </w:r>
      <w:r w:rsidR="00E62F18">
        <w:rPr>
          <w:rFonts w:ascii="Times New Roman" w:hAnsi="Times New Roman" w:cs="Times New Roman"/>
          <w:sz w:val="24"/>
          <w:szCs w:val="24"/>
        </w:rPr>
        <w:t xml:space="preserve">  </w:t>
      </w:r>
      <w:r w:rsidRPr="000B3EEC">
        <w:rPr>
          <w:rFonts w:ascii="Times New Roman" w:hAnsi="Times New Roman" w:cs="Times New Roman"/>
          <w:sz w:val="24"/>
          <w:szCs w:val="24"/>
          <w:highlight w:val="yellow"/>
        </w:rPr>
        <w:t>Tennessee Vans o</w:t>
      </w:r>
      <w:r w:rsidR="00E62F18" w:rsidRPr="000B3EEC">
        <w:rPr>
          <w:rFonts w:ascii="Times New Roman" w:hAnsi="Times New Roman" w:cs="Times New Roman"/>
          <w:sz w:val="24"/>
          <w:szCs w:val="24"/>
          <w:highlight w:val="yellow"/>
        </w:rPr>
        <w:t>ffers</w:t>
      </w:r>
      <w:r w:rsidRPr="000B3EEC">
        <w:rPr>
          <w:rFonts w:ascii="Times New Roman" w:hAnsi="Times New Roman" w:cs="Times New Roman"/>
          <w:sz w:val="24"/>
          <w:szCs w:val="24"/>
          <w:highlight w:val="yellow"/>
        </w:rPr>
        <w:t xml:space="preserve"> two programs</w:t>
      </w:r>
      <w:r w:rsidR="00E62F18" w:rsidRPr="000B3EEC">
        <w:rPr>
          <w:rFonts w:ascii="Times New Roman" w:hAnsi="Times New Roman" w:cs="Times New Roman"/>
          <w:sz w:val="24"/>
          <w:szCs w:val="24"/>
          <w:highlight w:val="yellow"/>
        </w:rPr>
        <w:t xml:space="preserve"> to meet the mobility needs of its market groups:</w:t>
      </w:r>
      <w:r w:rsidRPr="000B3EEC">
        <w:rPr>
          <w:rFonts w:ascii="Times New Roman" w:hAnsi="Times New Roman" w:cs="Times New Roman"/>
          <w:sz w:val="24"/>
          <w:szCs w:val="24"/>
          <w:highlight w:val="yellow"/>
        </w:rPr>
        <w:t xml:space="preserve"> a Vehicle Purchase Program for Community Agencies and an Employee Commuter Vanpool Program.</w:t>
      </w:r>
    </w:p>
    <w:p w:rsidR="00B94890" w:rsidRDefault="00B94890" w:rsidP="00241FE9">
      <w:pPr>
        <w:spacing w:line="480" w:lineRule="auto"/>
        <w:rPr>
          <w:rFonts w:ascii="Times New Roman" w:hAnsi="Times New Roman" w:cs="Times New Roman"/>
          <w:sz w:val="24"/>
          <w:szCs w:val="24"/>
        </w:rPr>
      </w:pPr>
      <w:r>
        <w:rPr>
          <w:rFonts w:ascii="Times New Roman" w:hAnsi="Times New Roman" w:cs="Times New Roman"/>
          <w:sz w:val="24"/>
          <w:szCs w:val="24"/>
        </w:rPr>
        <w:t xml:space="preserve">As part of the </w:t>
      </w:r>
      <w:r w:rsidRPr="00DA7A26">
        <w:rPr>
          <w:rFonts w:ascii="Times New Roman" w:hAnsi="Times New Roman" w:cs="Times New Roman"/>
          <w:sz w:val="24"/>
          <w:szCs w:val="24"/>
        </w:rPr>
        <w:t>Vehicle Purchase Program</w:t>
      </w:r>
      <w:r w:rsidR="00DA7A26">
        <w:rPr>
          <w:rFonts w:ascii="Times New Roman" w:hAnsi="Times New Roman" w:cs="Times New Roman"/>
          <w:sz w:val="24"/>
          <w:szCs w:val="24"/>
        </w:rPr>
        <w:t>, T</w:t>
      </w:r>
      <w:r>
        <w:rPr>
          <w:rFonts w:ascii="Times New Roman" w:hAnsi="Times New Roman" w:cs="Times New Roman"/>
          <w:sz w:val="24"/>
          <w:szCs w:val="24"/>
        </w:rPr>
        <w:t>ennessee Vans works in</w:t>
      </w:r>
      <w:r w:rsidR="00DA7A26">
        <w:rPr>
          <w:rFonts w:ascii="Times New Roman" w:hAnsi="Times New Roman" w:cs="Times New Roman"/>
          <w:sz w:val="24"/>
          <w:szCs w:val="24"/>
        </w:rPr>
        <w:t xml:space="preserve"> </w:t>
      </w:r>
      <w:r>
        <w:rPr>
          <w:rFonts w:ascii="Times New Roman" w:hAnsi="Times New Roman" w:cs="Times New Roman"/>
          <w:sz w:val="24"/>
          <w:szCs w:val="24"/>
        </w:rPr>
        <w:t xml:space="preserve">partnership with community agencies to meet </w:t>
      </w:r>
      <w:r w:rsidR="00DA7A26">
        <w:rPr>
          <w:rFonts w:ascii="Times New Roman" w:hAnsi="Times New Roman" w:cs="Times New Roman"/>
          <w:sz w:val="24"/>
          <w:szCs w:val="24"/>
        </w:rPr>
        <w:t>their client</w:t>
      </w:r>
      <w:r>
        <w:rPr>
          <w:rFonts w:ascii="Times New Roman" w:hAnsi="Times New Roman" w:cs="Times New Roman"/>
          <w:sz w:val="24"/>
          <w:szCs w:val="24"/>
        </w:rPr>
        <w:t xml:space="preserve"> transportation needs</w:t>
      </w:r>
      <w:r w:rsidR="00DA7A26">
        <w:rPr>
          <w:rFonts w:ascii="Times New Roman" w:hAnsi="Times New Roman" w:cs="Times New Roman"/>
          <w:sz w:val="24"/>
          <w:szCs w:val="24"/>
        </w:rPr>
        <w:t>.</w:t>
      </w:r>
      <w:r>
        <w:rPr>
          <w:rFonts w:ascii="Times New Roman" w:hAnsi="Times New Roman" w:cs="Times New Roman"/>
          <w:sz w:val="24"/>
          <w:szCs w:val="24"/>
        </w:rPr>
        <w:t xml:space="preserve">  The community agencies can acquire </w:t>
      </w:r>
      <w:r w:rsidR="009C4250">
        <w:rPr>
          <w:rFonts w:ascii="Times New Roman" w:hAnsi="Times New Roman" w:cs="Times New Roman"/>
          <w:sz w:val="24"/>
          <w:szCs w:val="24"/>
        </w:rPr>
        <w:lastRenderedPageBreak/>
        <w:t xml:space="preserve">affordable </w:t>
      </w:r>
      <w:r>
        <w:rPr>
          <w:rFonts w:ascii="Times New Roman" w:hAnsi="Times New Roman" w:cs="Times New Roman"/>
          <w:sz w:val="24"/>
          <w:szCs w:val="24"/>
        </w:rPr>
        <w:t>vehicles</w:t>
      </w:r>
      <w:r w:rsidR="009C4250">
        <w:rPr>
          <w:rFonts w:ascii="Times New Roman" w:hAnsi="Times New Roman" w:cs="Times New Roman"/>
          <w:sz w:val="24"/>
          <w:szCs w:val="24"/>
        </w:rPr>
        <w:t xml:space="preserve"> (15-passenger vans, minivans, and sedans)</w:t>
      </w:r>
      <w:r>
        <w:rPr>
          <w:rFonts w:ascii="Times New Roman" w:hAnsi="Times New Roman" w:cs="Times New Roman"/>
          <w:sz w:val="24"/>
          <w:szCs w:val="24"/>
        </w:rPr>
        <w:t xml:space="preserve"> through Tennessee Vans to transport their clients on a variety of trips, including community events and activities, medical appointments, recovery treatment centers, shopping, employment and training, job interviews, school and afterschool activities, childcare, field trips, youth programs, and other community outreach services and activities that meet diverse client travel needs.</w:t>
      </w:r>
    </w:p>
    <w:p w:rsidR="00B94890" w:rsidRDefault="00B94890" w:rsidP="00241FE9">
      <w:pPr>
        <w:spacing w:line="480" w:lineRule="auto"/>
        <w:rPr>
          <w:rFonts w:ascii="Times New Roman" w:hAnsi="Times New Roman" w:cs="Times New Roman"/>
          <w:sz w:val="24"/>
          <w:szCs w:val="24"/>
        </w:rPr>
      </w:pPr>
      <w:r>
        <w:rPr>
          <w:rFonts w:ascii="Times New Roman" w:hAnsi="Times New Roman" w:cs="Times New Roman"/>
          <w:sz w:val="24"/>
          <w:szCs w:val="24"/>
        </w:rPr>
        <w:t xml:space="preserve">As part of the </w:t>
      </w:r>
      <w:r w:rsidRPr="00DA7A26">
        <w:rPr>
          <w:rFonts w:ascii="Times New Roman" w:hAnsi="Times New Roman" w:cs="Times New Roman"/>
          <w:sz w:val="24"/>
          <w:szCs w:val="24"/>
        </w:rPr>
        <w:t>Employee Commuter Vanpool Program</w:t>
      </w:r>
      <w:r>
        <w:rPr>
          <w:rFonts w:ascii="Times New Roman" w:hAnsi="Times New Roman" w:cs="Times New Roman"/>
          <w:sz w:val="24"/>
          <w:szCs w:val="24"/>
        </w:rPr>
        <w:t xml:space="preserve">, Tennessee Vans serves employees who travel long distances to work locations, low and moderate income workers, workers without vehicles, and employees who cannot or choose not to drive to work.  These employees are transportation disadvantaged because they have limited alternatives for their work trips.  To help these employees broaden their commuting options, Tennessee Vans works in partnership with employers, businesses, community agencies and employee groups to form commuter vanpools.  Commuter vanpools are groups of employees who ride together to and from work in a van and who agree to share the monthly costs of operating the vanpool.  </w:t>
      </w:r>
      <w:r w:rsidRPr="009D287E">
        <w:rPr>
          <w:rFonts w:ascii="Times New Roman" w:hAnsi="Times New Roman" w:cs="Times New Roman"/>
          <w:sz w:val="24"/>
          <w:szCs w:val="24"/>
          <w:highlight w:val="yellow"/>
        </w:rPr>
        <w:t>Tennessee Vans assists in the formation of commuter vanpools by providing affordable vans and essential support services.</w:t>
      </w:r>
    </w:p>
    <w:p w:rsidR="00253ADA" w:rsidRDefault="00404D0D" w:rsidP="00241FE9">
      <w:pPr>
        <w:spacing w:line="480" w:lineRule="auto"/>
        <w:rPr>
          <w:rFonts w:ascii="Times New Roman" w:hAnsi="Times New Roman" w:cs="Times New Roman"/>
          <w:sz w:val="24"/>
          <w:szCs w:val="24"/>
        </w:rPr>
      </w:pPr>
      <w:r>
        <w:rPr>
          <w:rFonts w:ascii="Times New Roman" w:hAnsi="Times New Roman" w:cs="Times New Roman"/>
          <w:sz w:val="24"/>
          <w:szCs w:val="24"/>
        </w:rPr>
        <w:t xml:space="preserve">The Tennessee Vans vehicle fleet has grown to </w:t>
      </w:r>
      <w:r w:rsidR="001E4D4F" w:rsidRPr="009D287E">
        <w:rPr>
          <w:rFonts w:ascii="Times New Roman" w:hAnsi="Times New Roman" w:cs="Times New Roman"/>
          <w:sz w:val="24"/>
          <w:szCs w:val="24"/>
          <w:highlight w:val="yellow"/>
        </w:rPr>
        <w:t>9</w:t>
      </w:r>
      <w:r w:rsidR="00F3137D" w:rsidRPr="009D287E">
        <w:rPr>
          <w:rFonts w:ascii="Times New Roman" w:hAnsi="Times New Roman" w:cs="Times New Roman"/>
          <w:sz w:val="24"/>
          <w:szCs w:val="24"/>
          <w:highlight w:val="yellow"/>
        </w:rPr>
        <w:t>4</w:t>
      </w:r>
      <w:r w:rsidR="001E4D4F" w:rsidRPr="009D287E">
        <w:rPr>
          <w:rFonts w:ascii="Times New Roman" w:hAnsi="Times New Roman" w:cs="Times New Roman"/>
          <w:sz w:val="24"/>
          <w:szCs w:val="24"/>
          <w:highlight w:val="yellow"/>
        </w:rPr>
        <w:t>4</w:t>
      </w:r>
      <w:r w:rsidRPr="009D287E">
        <w:rPr>
          <w:rFonts w:ascii="Times New Roman" w:hAnsi="Times New Roman" w:cs="Times New Roman"/>
          <w:sz w:val="24"/>
          <w:szCs w:val="24"/>
          <w:highlight w:val="yellow"/>
        </w:rPr>
        <w:t xml:space="preserve"> vehicles</w:t>
      </w:r>
      <w:r>
        <w:rPr>
          <w:rFonts w:ascii="Times New Roman" w:hAnsi="Times New Roman" w:cs="Times New Roman"/>
          <w:sz w:val="24"/>
          <w:szCs w:val="24"/>
        </w:rPr>
        <w:t xml:space="preserve"> </w:t>
      </w:r>
      <w:r w:rsidR="00881B74">
        <w:rPr>
          <w:rFonts w:ascii="Times New Roman" w:hAnsi="Times New Roman" w:cs="Times New Roman"/>
          <w:sz w:val="24"/>
          <w:szCs w:val="24"/>
        </w:rPr>
        <w:t xml:space="preserve">from 1990 </w:t>
      </w:r>
      <w:r>
        <w:rPr>
          <w:rFonts w:ascii="Times New Roman" w:hAnsi="Times New Roman" w:cs="Times New Roman"/>
          <w:sz w:val="24"/>
          <w:szCs w:val="24"/>
        </w:rPr>
        <w:t>through the 201</w:t>
      </w:r>
      <w:r w:rsidR="00F3137D">
        <w:rPr>
          <w:rFonts w:ascii="Times New Roman" w:hAnsi="Times New Roman" w:cs="Times New Roman"/>
          <w:sz w:val="24"/>
          <w:szCs w:val="24"/>
        </w:rPr>
        <w:t>3</w:t>
      </w:r>
      <w:r>
        <w:rPr>
          <w:rFonts w:ascii="Times New Roman" w:hAnsi="Times New Roman" w:cs="Times New Roman"/>
          <w:sz w:val="24"/>
          <w:szCs w:val="24"/>
        </w:rPr>
        <w:t xml:space="preserve"> model year.  The vehicles were assigned </w:t>
      </w:r>
      <w:r w:rsidRPr="009D287E">
        <w:rPr>
          <w:rFonts w:ascii="Times New Roman" w:hAnsi="Times New Roman" w:cs="Times New Roman"/>
          <w:sz w:val="24"/>
          <w:szCs w:val="24"/>
          <w:highlight w:val="yellow"/>
        </w:rPr>
        <w:t>to over 300 community agencies and commuter groups</w:t>
      </w:r>
      <w:r>
        <w:rPr>
          <w:rFonts w:ascii="Times New Roman" w:hAnsi="Times New Roman" w:cs="Times New Roman"/>
          <w:sz w:val="24"/>
          <w:szCs w:val="24"/>
        </w:rPr>
        <w:t xml:space="preserve">.  </w:t>
      </w:r>
      <w:r w:rsidR="00881B74">
        <w:rPr>
          <w:rFonts w:ascii="Times New Roman" w:hAnsi="Times New Roman" w:cs="Times New Roman"/>
          <w:sz w:val="24"/>
          <w:szCs w:val="24"/>
        </w:rPr>
        <w:t>Most of these</w:t>
      </w:r>
      <w:r>
        <w:rPr>
          <w:rFonts w:ascii="Times New Roman" w:hAnsi="Times New Roman" w:cs="Times New Roman"/>
          <w:sz w:val="24"/>
          <w:szCs w:val="24"/>
        </w:rPr>
        <w:t xml:space="preserve"> vehicles have been disposed of through paid up vehicle purchase contracts and through vehicle auction sales.</w:t>
      </w:r>
      <w:r w:rsidR="00881B74" w:rsidRPr="00881B74">
        <w:rPr>
          <w:rFonts w:ascii="Times New Roman" w:hAnsi="Times New Roman" w:cs="Times New Roman"/>
          <w:sz w:val="24"/>
          <w:szCs w:val="24"/>
        </w:rPr>
        <w:t xml:space="preserve"> </w:t>
      </w:r>
      <w:r w:rsidR="00253ADA">
        <w:rPr>
          <w:rFonts w:ascii="Times New Roman" w:hAnsi="Times New Roman" w:cs="Times New Roman"/>
          <w:sz w:val="24"/>
          <w:szCs w:val="24"/>
        </w:rPr>
        <w:t>Currently, over 100 Tennessee Vans program participants use a fleet of 200 vehicles to provide approximately 1.2 million trips per year for more than 2500 people.  They use their vehicles to provide a range of trips for those they serve</w:t>
      </w:r>
      <w:r w:rsidR="006A5D5E">
        <w:rPr>
          <w:rFonts w:ascii="Times New Roman" w:hAnsi="Times New Roman" w:cs="Times New Roman"/>
          <w:sz w:val="24"/>
          <w:szCs w:val="24"/>
        </w:rPr>
        <w:t xml:space="preserve">.  The variety of program participants and the uses of their vehicles is illustrated in Table </w:t>
      </w:r>
      <w:r w:rsidR="001E4D4F">
        <w:rPr>
          <w:rFonts w:ascii="Times New Roman" w:hAnsi="Times New Roman" w:cs="Times New Roman"/>
          <w:sz w:val="24"/>
          <w:szCs w:val="24"/>
        </w:rPr>
        <w:t>1</w:t>
      </w:r>
      <w:r w:rsidR="006A5D5E">
        <w:rPr>
          <w:rFonts w:ascii="Times New Roman" w:hAnsi="Times New Roman" w:cs="Times New Roman"/>
          <w:sz w:val="24"/>
          <w:szCs w:val="24"/>
        </w:rPr>
        <w:t>.</w:t>
      </w:r>
      <w:r w:rsidR="00253ADA">
        <w:rPr>
          <w:rFonts w:ascii="Times New Roman" w:hAnsi="Times New Roman" w:cs="Times New Roman"/>
          <w:sz w:val="24"/>
          <w:szCs w:val="24"/>
        </w:rPr>
        <w:t xml:space="preserve"> </w:t>
      </w:r>
      <w:r w:rsidR="00E62F18">
        <w:rPr>
          <w:rFonts w:ascii="Times New Roman" w:hAnsi="Times New Roman" w:cs="Times New Roman"/>
          <w:sz w:val="24"/>
          <w:szCs w:val="24"/>
        </w:rPr>
        <w:t xml:space="preserve"> </w:t>
      </w:r>
    </w:p>
    <w:p w:rsidR="00E62F18" w:rsidRPr="00B00354" w:rsidRDefault="00E62F18" w:rsidP="00241FE9">
      <w:pPr>
        <w:spacing w:line="480" w:lineRule="auto"/>
        <w:jc w:val="center"/>
        <w:rPr>
          <w:rFonts w:ascii="Times New Roman" w:hAnsi="Times New Roman" w:cs="Times New Roman"/>
          <w:sz w:val="24"/>
          <w:szCs w:val="24"/>
        </w:rPr>
      </w:pPr>
    </w:p>
    <w:p w:rsidR="00611E38" w:rsidRDefault="00611E38" w:rsidP="00611E38">
      <w:pPr>
        <w:ind w:left="2880" w:hanging="2880"/>
        <w:jc w:val="center"/>
        <w:rPr>
          <w:rFonts w:ascii="Times New Roman" w:hAnsi="Times New Roman" w:cs="Times New Roman"/>
          <w:b/>
          <w:sz w:val="24"/>
          <w:szCs w:val="24"/>
        </w:rPr>
      </w:pPr>
      <w:r w:rsidRPr="00AB10DF">
        <w:rPr>
          <w:rFonts w:ascii="Times New Roman" w:hAnsi="Times New Roman" w:cs="Times New Roman"/>
          <w:b/>
          <w:sz w:val="24"/>
          <w:szCs w:val="24"/>
        </w:rPr>
        <w:lastRenderedPageBreak/>
        <w:t>Table</w:t>
      </w:r>
      <w:r>
        <w:rPr>
          <w:rFonts w:ascii="Times New Roman" w:hAnsi="Times New Roman" w:cs="Times New Roman"/>
          <w:b/>
          <w:sz w:val="24"/>
          <w:szCs w:val="24"/>
        </w:rPr>
        <w:t xml:space="preserve"> 1</w:t>
      </w:r>
      <w:r w:rsidRPr="00AB10DF">
        <w:rPr>
          <w:rFonts w:ascii="Times New Roman" w:hAnsi="Times New Roman" w:cs="Times New Roman"/>
          <w:b/>
          <w:sz w:val="24"/>
          <w:szCs w:val="24"/>
        </w:rPr>
        <w:t xml:space="preserve"> . Tennessee Vans Market Groups and Features</w:t>
      </w:r>
    </w:p>
    <w:p w:rsidR="00611E38" w:rsidRDefault="00611E38" w:rsidP="00611E38">
      <w:pPr>
        <w:ind w:left="2880" w:hanging="2880"/>
        <w:jc w:val="center"/>
        <w:rPr>
          <w:rFonts w:ascii="Times New Roman" w:hAnsi="Times New Roman" w:cs="Times New Roman"/>
          <w:b/>
          <w:sz w:val="24"/>
          <w:szCs w:val="24"/>
        </w:rPr>
      </w:pPr>
    </w:p>
    <w:tbl>
      <w:tblPr>
        <w:tblStyle w:val="TableGrid"/>
        <w:tblW w:w="10350" w:type="dxa"/>
        <w:tblInd w:w="-522" w:type="dxa"/>
        <w:tblLayout w:type="fixed"/>
        <w:tblLook w:val="04A0" w:firstRow="1" w:lastRow="0" w:firstColumn="1" w:lastColumn="0" w:noHBand="0" w:noVBand="1"/>
      </w:tblPr>
      <w:tblGrid>
        <w:gridCol w:w="2340"/>
        <w:gridCol w:w="2970"/>
        <w:gridCol w:w="2700"/>
        <w:gridCol w:w="2340"/>
      </w:tblGrid>
      <w:tr w:rsidR="00611E38" w:rsidTr="00CB6040">
        <w:tc>
          <w:tcPr>
            <w:tcW w:w="2340" w:type="dxa"/>
          </w:tcPr>
          <w:p w:rsidR="00611E38" w:rsidRPr="007D6F56" w:rsidRDefault="00611E38" w:rsidP="00CB6040">
            <w:pPr>
              <w:rPr>
                <w:rFonts w:ascii="Times New Roman" w:hAnsi="Times New Roman" w:cs="Times New Roman"/>
                <w:b/>
                <w:sz w:val="24"/>
                <w:szCs w:val="24"/>
              </w:rPr>
            </w:pPr>
            <w:r w:rsidRPr="007D6F56">
              <w:rPr>
                <w:rFonts w:ascii="Times New Roman" w:hAnsi="Times New Roman" w:cs="Times New Roman"/>
                <w:b/>
                <w:sz w:val="24"/>
                <w:szCs w:val="24"/>
              </w:rPr>
              <w:t>Market Group</w:t>
            </w:r>
          </w:p>
        </w:tc>
        <w:tc>
          <w:tcPr>
            <w:tcW w:w="2970" w:type="dxa"/>
          </w:tcPr>
          <w:p w:rsidR="00611E38" w:rsidRPr="007D6F56" w:rsidRDefault="00611E38" w:rsidP="00CB6040">
            <w:pPr>
              <w:rPr>
                <w:rFonts w:ascii="Times New Roman" w:hAnsi="Times New Roman" w:cs="Times New Roman"/>
                <w:b/>
                <w:sz w:val="24"/>
                <w:szCs w:val="24"/>
              </w:rPr>
            </w:pPr>
            <w:r w:rsidRPr="007D6F56">
              <w:rPr>
                <w:rFonts w:ascii="Times New Roman" w:hAnsi="Times New Roman" w:cs="Times New Roman"/>
                <w:b/>
                <w:sz w:val="24"/>
                <w:szCs w:val="24"/>
              </w:rPr>
              <w:t>Agency Type</w:t>
            </w:r>
          </w:p>
        </w:tc>
        <w:tc>
          <w:tcPr>
            <w:tcW w:w="2700" w:type="dxa"/>
          </w:tcPr>
          <w:p w:rsidR="00611E38" w:rsidRPr="006647A9" w:rsidRDefault="00611E38" w:rsidP="00CB6040">
            <w:pPr>
              <w:rPr>
                <w:rFonts w:ascii="Times New Roman" w:hAnsi="Times New Roman" w:cs="Times New Roman"/>
                <w:b/>
                <w:sz w:val="24"/>
                <w:szCs w:val="24"/>
              </w:rPr>
            </w:pPr>
            <w:r w:rsidRPr="006647A9">
              <w:rPr>
                <w:rFonts w:ascii="Times New Roman" w:hAnsi="Times New Roman" w:cs="Times New Roman"/>
                <w:b/>
                <w:sz w:val="24"/>
                <w:szCs w:val="24"/>
              </w:rPr>
              <w:t>Persons Served</w:t>
            </w:r>
          </w:p>
        </w:tc>
        <w:tc>
          <w:tcPr>
            <w:tcW w:w="2340" w:type="dxa"/>
          </w:tcPr>
          <w:p w:rsidR="00611E38" w:rsidRPr="006647A9" w:rsidRDefault="00611E38" w:rsidP="00CB6040">
            <w:pPr>
              <w:rPr>
                <w:rFonts w:ascii="Times New Roman" w:hAnsi="Times New Roman" w:cs="Times New Roman"/>
                <w:b/>
                <w:sz w:val="24"/>
                <w:szCs w:val="24"/>
              </w:rPr>
            </w:pPr>
            <w:r w:rsidRPr="006647A9">
              <w:rPr>
                <w:rFonts w:ascii="Times New Roman" w:hAnsi="Times New Roman" w:cs="Times New Roman"/>
                <w:b/>
                <w:sz w:val="24"/>
                <w:szCs w:val="24"/>
              </w:rPr>
              <w:t>Type of Trips</w:t>
            </w:r>
          </w:p>
        </w:tc>
      </w:tr>
      <w:tr w:rsidR="00611E38" w:rsidTr="00CB6040">
        <w:tc>
          <w:tcPr>
            <w:tcW w:w="2340" w:type="dxa"/>
          </w:tcPr>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Disabilities Services</w:t>
            </w:r>
          </w:p>
        </w:tc>
        <w:tc>
          <w:tcPr>
            <w:tcW w:w="2970" w:type="dxa"/>
          </w:tcPr>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-Sheltered workshops</w:t>
            </w:r>
          </w:p>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-Group homes</w:t>
            </w:r>
          </w:p>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-Supported employment programs</w:t>
            </w:r>
          </w:p>
        </w:tc>
        <w:tc>
          <w:tcPr>
            <w:tcW w:w="2700" w:type="dxa"/>
          </w:tcPr>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-Persons with developmental, intellectual, and physical disabilities</w:t>
            </w:r>
          </w:p>
        </w:tc>
        <w:tc>
          <w:tcPr>
            <w:tcW w:w="2340" w:type="dxa"/>
          </w:tcPr>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-Employment,</w:t>
            </w:r>
          </w:p>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-Medical</w:t>
            </w:r>
          </w:p>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-Recreational</w:t>
            </w:r>
          </w:p>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-Shopping</w:t>
            </w:r>
          </w:p>
        </w:tc>
      </w:tr>
      <w:tr w:rsidR="00611E38" w:rsidTr="00CB6040">
        <w:tc>
          <w:tcPr>
            <w:tcW w:w="2340" w:type="dxa"/>
          </w:tcPr>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Workforce Services</w:t>
            </w:r>
          </w:p>
          <w:p w:rsidR="00611E38" w:rsidRDefault="00611E38" w:rsidP="00CB6040">
            <w:pPr>
              <w:rPr>
                <w:rFonts w:ascii="Times New Roman" w:hAnsi="Times New Roman" w:cs="Times New Roman"/>
                <w:sz w:val="24"/>
                <w:szCs w:val="24"/>
              </w:rPr>
            </w:pPr>
          </w:p>
        </w:tc>
        <w:tc>
          <w:tcPr>
            <w:tcW w:w="2970" w:type="dxa"/>
          </w:tcPr>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-Vanpool groups</w:t>
            </w:r>
          </w:p>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-Employers</w:t>
            </w:r>
          </w:p>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-Training programs</w:t>
            </w:r>
          </w:p>
        </w:tc>
        <w:tc>
          <w:tcPr>
            <w:tcW w:w="2700" w:type="dxa"/>
          </w:tcPr>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-Workers</w:t>
            </w:r>
          </w:p>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-Job trainees</w:t>
            </w:r>
          </w:p>
        </w:tc>
        <w:tc>
          <w:tcPr>
            <w:tcW w:w="2340" w:type="dxa"/>
          </w:tcPr>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-Work trips</w:t>
            </w:r>
          </w:p>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-Employment</w:t>
            </w:r>
          </w:p>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Training</w:t>
            </w:r>
          </w:p>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-job interviews</w:t>
            </w:r>
          </w:p>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-job search</w:t>
            </w:r>
          </w:p>
        </w:tc>
      </w:tr>
      <w:tr w:rsidR="00611E38" w:rsidTr="00CB6040">
        <w:tc>
          <w:tcPr>
            <w:tcW w:w="2340" w:type="dxa"/>
          </w:tcPr>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Youth Services</w:t>
            </w:r>
          </w:p>
        </w:tc>
        <w:tc>
          <w:tcPr>
            <w:tcW w:w="2970" w:type="dxa"/>
          </w:tcPr>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-Day care centers</w:t>
            </w:r>
          </w:p>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-Youth programs</w:t>
            </w:r>
          </w:p>
        </w:tc>
        <w:tc>
          <w:tcPr>
            <w:tcW w:w="2700" w:type="dxa"/>
          </w:tcPr>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-Children</w:t>
            </w:r>
          </w:p>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-Teenagers</w:t>
            </w:r>
          </w:p>
        </w:tc>
        <w:tc>
          <w:tcPr>
            <w:tcW w:w="2340" w:type="dxa"/>
          </w:tcPr>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-School to home</w:t>
            </w:r>
          </w:p>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-Afterschool</w:t>
            </w:r>
          </w:p>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activities</w:t>
            </w:r>
          </w:p>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-Recreational</w:t>
            </w:r>
          </w:p>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-Educational</w:t>
            </w:r>
          </w:p>
        </w:tc>
      </w:tr>
      <w:tr w:rsidR="00611E38" w:rsidTr="00CB6040">
        <w:tc>
          <w:tcPr>
            <w:tcW w:w="2340" w:type="dxa"/>
          </w:tcPr>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Recovery Services</w:t>
            </w:r>
          </w:p>
        </w:tc>
        <w:tc>
          <w:tcPr>
            <w:tcW w:w="2970" w:type="dxa"/>
          </w:tcPr>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-Addiction treatment centers</w:t>
            </w:r>
          </w:p>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-Transitional housing services</w:t>
            </w:r>
          </w:p>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-Health departments</w:t>
            </w:r>
          </w:p>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-Drug programs</w:t>
            </w:r>
          </w:p>
        </w:tc>
        <w:tc>
          <w:tcPr>
            <w:tcW w:w="2700" w:type="dxa"/>
          </w:tcPr>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-Substance abusers</w:t>
            </w:r>
          </w:p>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-Ex-offenders</w:t>
            </w:r>
          </w:p>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-Physical abuse victims</w:t>
            </w:r>
          </w:p>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-Homeless</w:t>
            </w:r>
          </w:p>
        </w:tc>
        <w:tc>
          <w:tcPr>
            <w:tcW w:w="2340" w:type="dxa"/>
          </w:tcPr>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-Group meetings</w:t>
            </w:r>
          </w:p>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-Medical</w:t>
            </w:r>
          </w:p>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-Employment</w:t>
            </w:r>
          </w:p>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-Shopping</w:t>
            </w:r>
          </w:p>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-Recreational</w:t>
            </w:r>
          </w:p>
        </w:tc>
      </w:tr>
      <w:tr w:rsidR="00611E38" w:rsidTr="00CB6040">
        <w:tc>
          <w:tcPr>
            <w:tcW w:w="2340" w:type="dxa"/>
          </w:tcPr>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Community Outreach Services</w:t>
            </w:r>
          </w:p>
        </w:tc>
        <w:tc>
          <w:tcPr>
            <w:tcW w:w="2970" w:type="dxa"/>
          </w:tcPr>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-Social service agencies</w:t>
            </w:r>
          </w:p>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-Churches</w:t>
            </w:r>
          </w:p>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-Municipalities</w:t>
            </w:r>
          </w:p>
        </w:tc>
        <w:tc>
          <w:tcPr>
            <w:tcW w:w="2700" w:type="dxa"/>
          </w:tcPr>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-Residents of all ages and genders</w:t>
            </w:r>
          </w:p>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-Outreach target groups</w:t>
            </w:r>
          </w:p>
        </w:tc>
        <w:tc>
          <w:tcPr>
            <w:tcW w:w="2340" w:type="dxa"/>
          </w:tcPr>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-Educational</w:t>
            </w:r>
          </w:p>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-Cultural outings</w:t>
            </w:r>
          </w:p>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-Recreational</w:t>
            </w:r>
          </w:p>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-Social services</w:t>
            </w:r>
          </w:p>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-Community events</w:t>
            </w:r>
          </w:p>
        </w:tc>
      </w:tr>
      <w:tr w:rsidR="00611E38" w:rsidTr="00CB6040">
        <w:tc>
          <w:tcPr>
            <w:tcW w:w="2340" w:type="dxa"/>
          </w:tcPr>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Senior Services</w:t>
            </w:r>
          </w:p>
        </w:tc>
        <w:tc>
          <w:tcPr>
            <w:tcW w:w="2970" w:type="dxa"/>
          </w:tcPr>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-Senior centers</w:t>
            </w:r>
          </w:p>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-Assisted living facilities</w:t>
            </w:r>
          </w:p>
        </w:tc>
        <w:tc>
          <w:tcPr>
            <w:tcW w:w="2700" w:type="dxa"/>
          </w:tcPr>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Seniors</w:t>
            </w:r>
          </w:p>
        </w:tc>
        <w:tc>
          <w:tcPr>
            <w:tcW w:w="2340" w:type="dxa"/>
          </w:tcPr>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-Delivering meals</w:t>
            </w:r>
          </w:p>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-Medical</w:t>
            </w:r>
          </w:p>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-Recreational</w:t>
            </w:r>
          </w:p>
          <w:p w:rsidR="00611E38" w:rsidRDefault="00611E38" w:rsidP="00CB6040">
            <w:pPr>
              <w:rPr>
                <w:rFonts w:ascii="Times New Roman" w:hAnsi="Times New Roman" w:cs="Times New Roman"/>
                <w:sz w:val="24"/>
                <w:szCs w:val="24"/>
              </w:rPr>
            </w:pPr>
            <w:r>
              <w:rPr>
                <w:rFonts w:ascii="Times New Roman" w:hAnsi="Times New Roman" w:cs="Times New Roman"/>
                <w:sz w:val="24"/>
                <w:szCs w:val="24"/>
              </w:rPr>
              <w:t>-Shopping</w:t>
            </w:r>
          </w:p>
        </w:tc>
      </w:tr>
    </w:tbl>
    <w:p w:rsidR="00611E38" w:rsidRDefault="00611E38" w:rsidP="00241FE9">
      <w:pPr>
        <w:spacing w:line="480" w:lineRule="auto"/>
        <w:rPr>
          <w:rFonts w:ascii="Times New Roman" w:hAnsi="Times New Roman" w:cs="Times New Roman"/>
          <w:sz w:val="24"/>
          <w:szCs w:val="24"/>
        </w:rPr>
      </w:pPr>
    </w:p>
    <w:p w:rsidR="00611E38" w:rsidRDefault="00611E38" w:rsidP="00241FE9">
      <w:pPr>
        <w:spacing w:line="480" w:lineRule="auto"/>
        <w:rPr>
          <w:rFonts w:ascii="Times New Roman" w:hAnsi="Times New Roman" w:cs="Times New Roman"/>
          <w:sz w:val="24"/>
          <w:szCs w:val="24"/>
        </w:rPr>
      </w:pPr>
    </w:p>
    <w:p w:rsidR="00611E38" w:rsidRDefault="00611E38" w:rsidP="00241FE9">
      <w:pPr>
        <w:spacing w:line="480" w:lineRule="auto"/>
        <w:rPr>
          <w:rFonts w:ascii="Times New Roman" w:hAnsi="Times New Roman" w:cs="Times New Roman"/>
          <w:sz w:val="24"/>
          <w:szCs w:val="24"/>
        </w:rPr>
      </w:pPr>
    </w:p>
    <w:p w:rsidR="00611E38" w:rsidRDefault="00611E38" w:rsidP="00241FE9">
      <w:pPr>
        <w:spacing w:line="480" w:lineRule="auto"/>
        <w:rPr>
          <w:rFonts w:ascii="Times New Roman" w:hAnsi="Times New Roman" w:cs="Times New Roman"/>
          <w:sz w:val="24"/>
          <w:szCs w:val="24"/>
        </w:rPr>
      </w:pPr>
    </w:p>
    <w:p w:rsidR="00611E38" w:rsidRDefault="00611E38" w:rsidP="00241FE9">
      <w:pPr>
        <w:spacing w:line="480" w:lineRule="auto"/>
        <w:rPr>
          <w:rFonts w:ascii="Times New Roman" w:hAnsi="Times New Roman" w:cs="Times New Roman"/>
          <w:sz w:val="24"/>
          <w:szCs w:val="24"/>
        </w:rPr>
      </w:pPr>
    </w:p>
    <w:p w:rsidR="005F439C" w:rsidRPr="00C72D24" w:rsidRDefault="00C72D24" w:rsidP="00241FE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Periodic surveys, interviews, and focus groups have been conducted to obtain qualitative</w:t>
      </w:r>
      <w:r w:rsidR="009C4250">
        <w:rPr>
          <w:rFonts w:ascii="Times New Roman" w:hAnsi="Times New Roman" w:cs="Times New Roman"/>
          <w:sz w:val="24"/>
          <w:szCs w:val="24"/>
        </w:rPr>
        <w:t xml:space="preserve"> information about the program from program participants (Wegmann and Newsom, 2002; Wegmann and Meyers, 2012).  Participant responses indicated that many of the organizations could not maintain their existing programs without access to a Tennessee Vans vehicle.  They also stated that some clients would be left without mobility and could not participate in the programs.  Tennessee Vans are operated by many organizations that provide essential mobility to their clients.  Closure and curtailment of services would negatively impact all program participants.</w:t>
      </w:r>
    </w:p>
    <w:p w:rsidR="00A001D0" w:rsidRPr="00484AA3" w:rsidRDefault="00A001D0" w:rsidP="00241FE9">
      <w:pPr>
        <w:rPr>
          <w:rFonts w:ascii="Times New Roman" w:hAnsi="Times New Roman" w:cs="Times New Roman"/>
          <w:b/>
          <w:i/>
          <w:sz w:val="24"/>
          <w:szCs w:val="24"/>
        </w:rPr>
      </w:pPr>
      <w:r w:rsidRPr="00484AA3">
        <w:rPr>
          <w:rFonts w:ascii="Times New Roman" w:hAnsi="Times New Roman" w:cs="Times New Roman"/>
          <w:b/>
          <w:i/>
          <w:sz w:val="24"/>
          <w:szCs w:val="24"/>
        </w:rPr>
        <w:t>Financial Mission</w:t>
      </w:r>
    </w:p>
    <w:p w:rsidR="003D3CB6" w:rsidRDefault="003D3CB6" w:rsidP="00241FE9">
      <w:pPr>
        <w:pStyle w:val="BodyText"/>
        <w:spacing w:after="200"/>
        <w:jc w:val="left"/>
        <w:rPr>
          <w:rFonts w:eastAsia="Batang"/>
        </w:rPr>
      </w:pPr>
      <w:r w:rsidRPr="00AA6F1B">
        <w:t xml:space="preserve">The basic framework that guides the Tennessee Vans financial strategy is depicted in Figure </w:t>
      </w:r>
      <w:r w:rsidR="001E4D4F">
        <w:t>1</w:t>
      </w:r>
      <w:r w:rsidRPr="00AA6F1B">
        <w:t xml:space="preserve">.  This financial strategy for maintaining the viability and longevity of the program is the defining characteristic that sets Tennessee Vans apart from other community mobility resource development programs.  The initial seed grants </w:t>
      </w:r>
      <w:r>
        <w:t>were</w:t>
      </w:r>
      <w:r w:rsidRPr="00AA6F1B">
        <w:t xml:space="preserve"> provided by local, state, and federal governments with the stipulation and expectation that Tennessee Vans will </w:t>
      </w:r>
      <w:r>
        <w:t>maximize</w:t>
      </w:r>
      <w:r w:rsidRPr="00AA6F1B">
        <w:t xml:space="preserve"> vehicle and operating cost</w:t>
      </w:r>
      <w:r>
        <w:t xml:space="preserve"> recovery.  </w:t>
      </w:r>
      <w:r w:rsidRPr="00AA6F1B">
        <w:t xml:space="preserve">Tennessee Vans strives to constrain operating expenses, minimize financial losses, and maximize revenue generation.  Revenues received from program participants are used to purchase replacement vehicles in the </w:t>
      </w:r>
      <w:r w:rsidR="00951DF8">
        <w:t>commuter vanpool</w:t>
      </w:r>
      <w:r w:rsidRPr="00AA6F1B">
        <w:t xml:space="preserve"> program and to procure additional vehicles for the </w:t>
      </w:r>
      <w:r w:rsidR="00951DF8">
        <w:t xml:space="preserve">community agency </w:t>
      </w:r>
      <w:r w:rsidRPr="00AA6F1B">
        <w:t xml:space="preserve">purchase program.  </w:t>
      </w:r>
      <w:r w:rsidRPr="00AA6F1B">
        <w:rPr>
          <w:rFonts w:eastAsia="Batang"/>
        </w:rPr>
        <w:t>The use of these vehicles generates revenue that in turn is used to pay expenses and procure additional vehicles for future use.  This recycling of revenue contributes to the growth of the program and its longevity into the future.</w:t>
      </w:r>
      <w:r w:rsidR="005B72C1">
        <w:rPr>
          <w:rFonts w:eastAsia="Batang"/>
        </w:rPr>
        <w:t xml:space="preserve">  The amount of public funds invested in Tennessee Vans since 1990 totals approximately $8.5 million and the program revenue generated since then totals approximately $20 million.</w:t>
      </w:r>
    </w:p>
    <w:p w:rsidR="00611E38" w:rsidRDefault="00611E38" w:rsidP="00611E38">
      <w:pPr>
        <w:jc w:val="center"/>
        <w:rPr>
          <w:rFonts w:ascii="Times New Roman" w:hAnsi="Times New Roman" w:cs="Times New Roman"/>
          <w:b/>
          <w:sz w:val="28"/>
          <w:szCs w:val="28"/>
        </w:rPr>
      </w:pPr>
      <w:r>
        <w:rPr>
          <w:rFonts w:ascii="Times New Roman" w:hAnsi="Times New Roman" w:cs="Times New Roman"/>
          <w:b/>
          <w:sz w:val="28"/>
          <w:szCs w:val="28"/>
        </w:rPr>
        <w:lastRenderedPageBreak/>
        <w:t>Figure 1.  Tennessee Vans Financial Strategy</w:t>
      </w:r>
    </w:p>
    <w:p w:rsidR="00611E38" w:rsidRDefault="00611E38" w:rsidP="00611E38">
      <w:pPr>
        <w:rPr>
          <w:rFonts w:ascii="Times New Roman" w:hAnsi="Times New Roman" w:cs="Times New Roman"/>
          <w:b/>
          <w:sz w:val="28"/>
          <w:szCs w:val="28"/>
        </w:rPr>
      </w:pPr>
    </w:p>
    <w:p w:rsidR="00611E38" w:rsidRDefault="00AB0442" w:rsidP="00611E38">
      <w:pPr>
        <w:rPr>
          <w:rFonts w:ascii="Times New Roman" w:hAnsi="Times New Roman" w:cs="Times New Roman"/>
          <w:b/>
          <w:sz w:val="28"/>
          <w:szCs w:val="28"/>
        </w:rPr>
      </w:pPr>
      <w:r>
        <w:rPr>
          <w:noProof/>
        </w:rPr>
        <mc:AlternateContent>
          <mc:Choice Requires="wps">
            <w:drawing>
              <wp:anchor distT="0" distB="0" distL="114300" distR="114300" simplePos="0" relativeHeight="251695104" behindDoc="1" locked="0" layoutInCell="1" allowOverlap="1">
                <wp:simplePos x="0" y="0"/>
                <wp:positionH relativeFrom="column">
                  <wp:posOffset>4191000</wp:posOffset>
                </wp:positionH>
                <wp:positionV relativeFrom="paragraph">
                  <wp:posOffset>296545</wp:posOffset>
                </wp:positionV>
                <wp:extent cx="1341120" cy="792480"/>
                <wp:effectExtent l="12700" t="17145" r="30480" b="28575"/>
                <wp:wrapNone/>
                <wp:docPr id="1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120" cy="79248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4" o:spid="_x0000_s1026" style="position:absolute;margin-left:330pt;margin-top:23.35pt;width:105.6pt;height:62.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muBSMCAAA/BAAADgAAAGRycy9lMm9Eb2MueG1srFNRb9MwEH5H4j9YfqdJ2o51UdNp6ihCGjAx&#10;+AFXx0ksHNuc3abj1+/sdKUDnhB5sHy58+fvvu+8vD70mu0lemVNxYtJzpk0wtbKtBX/9nXzZsGZ&#10;D2Bq0NbIij9Kz69Xr18tB1fKqe2sriUyAjG+HFzFuxBcmWVedLIHP7FOGko2FnsIFGKb1QgDofc6&#10;m+b522ywWDu0QnpPf2/HJF8l/KaRInxuGi8D0xUnbiGtmNZtXLPVEsoWwXVKHGnAP7DoQRm69AR1&#10;CwHYDtUfUL0SaL1twkTYPrNNo4RMPVA3Rf5bNw8dOJl6IXG8O8nk/x+s+LS/R6Zq8u6CMwM9efSF&#10;VAPTaslm8yjQ4HxJdQ/uHmOL3t1Z8d0zY9cdlckbRDt0EmqiVcT67MWBGHg6yrbDR1sTPOyCTVod&#10;GuwjIKnADsmSx5Ml8hCYoJ/FbF4UU3JOUO7yajpfJM8yKJ9PO/ThvbQ9i5uKI5FP6LC/8yGygfK5&#10;JLG3WtUbpXUKsN2uNbI90Hhs0pcaoCbPy7RhQ8VniyLPE/SLpD/HyNP3N4xeBRp0rfqKL05FUEbd&#10;3pk6jWEApcc9cdbmKGTUbvRga+tH0hHtOMX06mjTWfzJ2UATXHH/YwcoOdMfDHlxVcznceRTML+4&#10;jCrieWZ7ngEjCKrigbNxuw7jM9k5VG1HNxWpd2NvyL9GJWmjtyOrI1ma0qT48UXFZ3Aep6pf7371&#10;BAAA//8DAFBLAwQUAAYACAAAACEAzZrII+EAAAAKAQAADwAAAGRycy9kb3ducmV2LnhtbEyPy07D&#10;MBBF90j8gzVI7KiTCpw2xKl4CCGEkKBFdOvGJgmJx5HtpOHvGVawHM3RvecWm9n2bDI+tA4lpIsE&#10;mMHK6RZrCe+7h4sVsBAVatU7NBK+TYBNeXpSqFy7I76ZaRtrRiEYciWhiXHIOQ9VY6wKCzcYpN+n&#10;81ZFOn3NtVdHCrc9XyaJ4Fa1SA2NGsxdY6puO1oJX0/Cfkzdfj9ip+Lts1/fP76+SHl+Nt9cA4tm&#10;jn8w/OqTOpTkdHAj6sB6CUIktCVKuBQZMAJWWboEdiAyS6+AlwX/P6H8AQAA//8DAFBLAQItABQA&#10;BgAIAAAAIQDkmcPA+wAAAOEBAAATAAAAAAAAAAAAAAAAAAAAAABbQ29udGVudF9UeXBlc10ueG1s&#10;UEsBAi0AFAAGAAgAAAAhACOyauHXAAAAlAEAAAsAAAAAAAAAAAAAAAAALAEAAF9yZWxzLy5yZWxz&#10;UEsBAi0AFAAGAAgAAAAhABVJrgUjAgAAPwQAAA4AAAAAAAAAAAAAAAAALAIAAGRycy9lMm9Eb2Mu&#10;eG1sUEsBAi0AFAAGAAgAAAAhAM2ayCPhAAAACgEAAA8AAAAAAAAAAAAAAAAAewQAAGRycy9kb3du&#10;cmV2LnhtbFBLBQYAAAAABAAEAPMAAACJBQAAAAA=&#10;" strokeweight="3pt"/>
            </w:pict>
          </mc:Fallback>
        </mc:AlternateContent>
      </w:r>
      <w:r>
        <w:rPr>
          <w:noProof/>
        </w:rPr>
        <mc:AlternateContent>
          <mc:Choice Requires="wps">
            <w:drawing>
              <wp:anchor distT="0" distB="0" distL="114300" distR="114300" simplePos="0" relativeHeight="251698176" behindDoc="1" locked="0" layoutInCell="1" allowOverlap="1">
                <wp:simplePos x="0" y="0"/>
                <wp:positionH relativeFrom="column">
                  <wp:posOffset>53340</wp:posOffset>
                </wp:positionH>
                <wp:positionV relativeFrom="paragraph">
                  <wp:posOffset>251460</wp:posOffset>
                </wp:positionV>
                <wp:extent cx="1188720" cy="792480"/>
                <wp:effectExtent l="15240" t="10160" r="27940" b="22860"/>
                <wp:wrapNone/>
                <wp:docPr id="1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79248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7" o:spid="_x0000_s1026" style="position:absolute;margin-left:4.2pt;margin-top:19.8pt;width:93.6pt;height:62.4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THOmCICAAA/BAAADgAAAGRycy9lMm9Eb2MueG1srFPBjtMwEL0j8Q+W7zRJt9Bs1HS16lKEtMCK&#10;hQ9wHaexcDxm7DYtX8/Y6ZYucELkYHky4+c3740XN4fesL1Cr8HWvJjknCkrodF2W/OvX9avSs58&#10;ELYRBqyq+VF5frN8+WIxuEpNoQPTKGQEYn01uJp3Ibgqy7zsVC/8BJyylGwBexEoxG3WoBgIvTfZ&#10;NM/fZANg4xCk8p7+3o1Jvkz4batk+NS2XgVmak7cQloxrZu4ZsuFqLYoXKfliYb4Bxa90JYuPUPd&#10;iSDYDvUfUL2WCB7aMJHQZ9C2WqrUA3VT5L9189gJp1IvJI53Z5n8/4OVH/cPyHRD3s04s6Injz6T&#10;asJujWJX8yjQ4HxFdY/uAWOL3t2D/OaZhVVHZeoWEYZOiYZoFbE+e3YgBp6Oss3wARqCF7sASatD&#10;i30EJBXYIVlyPFuiDoFJ+lkUZTmfknOScvPr6axMnmWiejrt0Id3CnoWNzVHIp/Qxf7eh8hGVE8l&#10;iT0Y3ay1MSnA7WZlkO0Fjcc6fakBavKyzFg21PyqLPI8QT9L+kuMPH1/w+h1oEE3uq95eS4SVdTt&#10;rW3SGAahzbgnzsaehIzajR5soDmSjgjjFNOro00H+IOzgSa45v77TqDizLy35MV1MZvFkU/B7HVS&#10;ES8zm8uMsJKgah44G7erMD6TnUO97eimIvVu4Zb8a3WSNno7sjqRpSlNip9eVHwGl3Gq+vXulz8B&#10;AAD//wMAUEsDBBQABgAIAAAAIQDV5xf+3wAAAAgBAAAPAAAAZHJzL2Rvd25yZXYueG1sTI/NTsMw&#10;EITvSLyDtUjcqAOEqAlxKn6EEEJItEX06iZLEhKvI9tJw9uzPcFtVjOa/SZfzaYXEzrfWlJwuYhA&#10;IJW2aqlW8LF9uliC8EFTpXtLqOAHPayK05NcZ5U90BqnTagFl5DPtIImhCGT0pcNGu0XdkBi78s6&#10;owOfrpaV0wcuN728iqJEGt0Sf2j0gA8Nlt1mNAq+XxLzOXW73UidDvevLn18fn9T6vxsvrsFEXAO&#10;f2E44jM6FMy0tyNVXvQKljEHFVynCYijnd6w2LNI4hhkkcv/A4pfAAAA//8DAFBLAQItABQABgAI&#10;AAAAIQDkmcPA+wAAAOEBAAATAAAAAAAAAAAAAAAAAAAAAABbQ29udGVudF9UeXBlc10ueG1sUEsB&#10;Ai0AFAAGAAgAAAAhACOyauHXAAAAlAEAAAsAAAAAAAAAAAAAAAAALAEAAF9yZWxzLy5yZWxzUEsB&#10;Ai0AFAAGAAgAAAAhAF0xzpgiAgAAPwQAAA4AAAAAAAAAAAAAAAAALAIAAGRycy9lMm9Eb2MueG1s&#10;UEsBAi0AFAAGAAgAAAAhANXnF/7fAAAACAEAAA8AAAAAAAAAAAAAAAAAegQAAGRycy9kb3ducmV2&#10;LnhtbFBLBQYAAAAABAAEAPMAAACGBQAAAAA=&#10;" strokeweight="3pt"/>
            </w:pict>
          </mc:Fallback>
        </mc:AlternateContent>
      </w:r>
      <w:r>
        <w:rPr>
          <w:noProof/>
        </w:rPr>
        <mc:AlternateContent>
          <mc:Choice Requires="wps">
            <w:drawing>
              <wp:anchor distT="0" distB="0" distL="114300" distR="114300" simplePos="0" relativeHeight="251694080" behindDoc="1" locked="0" layoutInCell="1" allowOverlap="1">
                <wp:simplePos x="0" y="0"/>
                <wp:positionH relativeFrom="column">
                  <wp:posOffset>1752600</wp:posOffset>
                </wp:positionH>
                <wp:positionV relativeFrom="paragraph">
                  <wp:posOffset>144145</wp:posOffset>
                </wp:positionV>
                <wp:extent cx="1821180" cy="990600"/>
                <wp:effectExtent l="12700" t="17145" r="20320" b="20955"/>
                <wp:wrapNone/>
                <wp:docPr id="1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21180" cy="99060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3" o:spid="_x0000_s1026" style="position:absolute;margin-left:138pt;margin-top:11.35pt;width:143.4pt;height:78pt;flip:y;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iya8yYCAABJBAAADgAAAGRycy9lMm9Eb2MueG1srFRNj9MwEL0j8R8s32mStixt1HS16lKEtMCK&#10;Be6u4yQWjseM3abLr2fsVN3yIQ6IHCyPZ+Z55r1xVtfH3rCDQq/BVryY5JwpK6HWtq3450/bFwvO&#10;fBC2Fgasqvij8vx6/fzZanClmkIHplbICMT6cnAV70JwZZZ52ale+Ak4ZcnZAPYikIltVqMYCL03&#10;2TTPr7IBsHYIUnlPp7ejk68TftMoGT40jVeBmYpTbSGtmNZdXLP1SpQtCtdpeSpD/EMVvdCWLj1D&#10;3Yog2B71b1C9lggemjCR0GfQNFqq1AN1U+S/dPPQCadSL0SOd2ea/P+Dle8P98h0TdrNOLOiJ40+&#10;EmvCtkax2SwSNDhfUtyDu8fYond3IL96ZmHTUZi6QYShU6KmsooYn/2UEA1PqWw3vIOa4MU+QOLq&#10;2GDPGqPdl5gYoYkPdkziPJ7FUcfAJB0Wi2lRLEhDSb7lMr/Kk3qZKCNOzHbowxsFPYubiiO1kVDF&#10;4c6HWNdTSOoDjK632phkYLvbGGQHQYOyTV9qhdq9DDOWDRWfLQq6/O8Yefr+hNHrQCNvdF/xxTlI&#10;lJHB17ZOAxmENuOeajb2RGlkcVRjB/UjMYowzjO9P9p0gN85G2iWK+6/7QUqzsxbS6osi/k8Dn8y&#10;5i9fTcnAS8/u0iOsJKiKB87G7SaMD2bvULcd3TSKZeGGlGx0ojaqPFZ1KpbmNTF+elvxQVzaKerp&#10;D7D+AQAA//8DAFBLAwQUAAYACAAAACEAmUKy4uAAAAAKAQAADwAAAGRycy9kb3ducmV2LnhtbEyP&#10;wU7DMAyG70i8Q2QkbiwlYu3WNZ3QJMQF0BjjsFvWeG1F41RNupW3x5zgZsuffn9/sZ5cJ844hNaT&#10;hvtZAgKp8ralWsP+4+luASJEQ9Z0nlDDNwZYl9dXhcmtv9A7nnexFhxCITcamhj7XMpQNehMmPke&#10;iW8nPzgTeR1qaQdz4XDXSZUkqXSmJf7QmB43DVZfu9FpeD30Y/JweNt+Jpt+j/MXWp7Us9a3N9Pj&#10;CkTEKf7B8KvP6lCy09GPZIPoNKgs5S6RB5WBYGCeKu5yZDJbZCDLQv6vUP4AAAD//wMAUEsBAi0A&#10;FAAGAAgAAAAhAOSZw8D7AAAA4QEAABMAAAAAAAAAAAAAAAAAAAAAAFtDb250ZW50X1R5cGVzXS54&#10;bWxQSwECLQAUAAYACAAAACEAI7Jq4dcAAACUAQAACwAAAAAAAAAAAAAAAAAsAQAAX3JlbHMvLnJl&#10;bHNQSwECLQAUAAYACAAAACEA7iya8yYCAABJBAAADgAAAAAAAAAAAAAAAAAsAgAAZHJzL2Uyb0Rv&#10;Yy54bWxQSwECLQAUAAYACAAAACEAmUKy4uAAAAAKAQAADwAAAAAAAAAAAAAAAAB+BAAAZHJzL2Rv&#10;d25yZXYueG1sUEsFBgAAAAAEAAQA8wAAAIsFAAAAAA==&#10;" strokeweight="3pt"/>
            </w:pict>
          </mc:Fallback>
        </mc:AlternateContent>
      </w:r>
    </w:p>
    <w:p w:rsidR="00611E38" w:rsidRPr="005F4F9E" w:rsidRDefault="00611E38" w:rsidP="00611E38">
      <w:pPr>
        <w:tabs>
          <w:tab w:val="left" w:pos="540"/>
        </w:tabs>
        <w:spacing w:after="0"/>
        <w:ind w:firstLine="180"/>
        <w:rPr>
          <w:b/>
        </w:rPr>
      </w:pPr>
      <w:r>
        <w:rPr>
          <w:rFonts w:ascii="Times New Roman" w:hAnsi="Times New Roman" w:cs="Times New Roman"/>
          <w:b/>
          <w:sz w:val="28"/>
          <w:szCs w:val="28"/>
        </w:rPr>
        <w:t xml:space="preserve">     GRANTS</w:t>
      </w:r>
      <w:r>
        <w:rPr>
          <w:rFonts w:ascii="Times New Roman" w:hAnsi="Times New Roman" w:cs="Times New Roman"/>
          <w:b/>
          <w:sz w:val="28"/>
          <w:szCs w:val="28"/>
        </w:rPr>
        <w:tab/>
      </w:r>
      <w:r>
        <w:rPr>
          <w:rFonts w:ascii="Times New Roman" w:hAnsi="Times New Roman" w:cs="Times New Roman"/>
          <w:b/>
          <w:sz w:val="28"/>
          <w:szCs w:val="28"/>
        </w:rPr>
        <w:tab/>
        <w:t xml:space="preserve">          FUNDS </w:t>
      </w:r>
      <w:r w:rsidRPr="009B25F9">
        <w:rPr>
          <w:rFonts w:ascii="Times New Roman" w:hAnsi="Times New Roman" w:cs="Times New Roman"/>
          <w:b/>
          <w:sz w:val="28"/>
          <w:szCs w:val="28"/>
        </w:rPr>
        <w:t>F</w:t>
      </w:r>
      <w:r>
        <w:rPr>
          <w:rFonts w:ascii="Times New Roman" w:hAnsi="Times New Roman" w:cs="Times New Roman"/>
          <w:b/>
          <w:sz w:val="28"/>
          <w:szCs w:val="28"/>
        </w:rPr>
        <w:t>OR</w:t>
      </w:r>
      <w:r>
        <w:rPr>
          <w:rFonts w:ascii="Times New Roman" w:hAnsi="Times New Roman" w:cs="Times New Roman"/>
          <w:b/>
          <w:sz w:val="28"/>
          <w:szCs w:val="28"/>
        </w:rPr>
        <w:tab/>
      </w:r>
      <w:r>
        <w:rPr>
          <w:rFonts w:ascii="Times New Roman" w:hAnsi="Times New Roman" w:cs="Times New Roman"/>
          <w:b/>
          <w:sz w:val="28"/>
          <w:szCs w:val="28"/>
        </w:rPr>
        <w:tab/>
        <w:t xml:space="preserve">     </w:t>
      </w:r>
      <w:r w:rsidRPr="004B1B9C">
        <w:rPr>
          <w:rFonts w:ascii="Times New Roman" w:hAnsi="Times New Roman" w:cs="Times New Roman"/>
          <w:b/>
          <w:sz w:val="28"/>
          <w:szCs w:val="28"/>
        </w:rPr>
        <w:t>PROGRAM</w:t>
      </w:r>
    </w:p>
    <w:p w:rsidR="00611E38" w:rsidRPr="009B25F9" w:rsidRDefault="00AB0442" w:rsidP="00611E38">
      <w:pPr>
        <w:spacing w:after="0" w:line="240" w:lineRule="auto"/>
        <w:ind w:firstLine="180"/>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703296" behindDoc="0" locked="0" layoutInCell="1" allowOverlap="1">
                <wp:simplePos x="0" y="0"/>
                <wp:positionH relativeFrom="column">
                  <wp:posOffset>3573780</wp:posOffset>
                </wp:positionH>
                <wp:positionV relativeFrom="paragraph">
                  <wp:posOffset>102870</wp:posOffset>
                </wp:positionV>
                <wp:extent cx="617220" cy="1270"/>
                <wp:effectExtent l="30480" t="102870" r="38100" b="124460"/>
                <wp:wrapNone/>
                <wp:docPr id="12"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 cy="1270"/>
                        </a:xfrm>
                        <a:prstGeom prst="straightConnector1">
                          <a:avLst/>
                        </a:prstGeom>
                        <a:noFill/>
                        <a:ln w="381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32" coordsize="21600,21600" o:spt="32" o:oned="t" path="m0,0l21600,21600e" filled="f">
                <v:path arrowok="t" fillok="f" o:connecttype="none"/>
                <o:lock v:ext="edit" shapetype="t"/>
              </v:shapetype>
              <v:shape id="AutoShape 42" o:spid="_x0000_s1026" type="#_x0000_t32" style="position:absolute;margin-left:281.4pt;margin-top:8.1pt;width:48.6pt;height:.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mr7RTgCAABfBAAADgAAAGRycy9lMm9Eb2MueG1srFTbbtswDH0fsH8Q9J76Ui9NjTpF4SR76bYA&#10;7T5AkeRYmCwKkhonGPbvo5TL2u1lGOYHWTLJw0PyyHf3+0GTnXRegWlocZVTIg0Hocy2oV+fV5MZ&#10;JT4wI5gGIxt6kJ7ez9+/uxttLUvoQQvpCIIYX4+2oX0Its4yz3s5MH8FVho0duAGFvDotplwbET0&#10;QWdlnk+zEZywDrj0Hr8ujkY6T/hdJ3n40nVeBqIbitxCWl1aN3HN5nes3jpme8VPNNg/sBiYMpj0&#10;ArVggZEXp/6AGhR34KELVxyGDLpOcZlqwGqK/LdqnnpmZaoFm+PtpU3+/8Hyz7u1I0rg7EpKDBtw&#10;Rg8vAVJqUpWxQaP1Nfq1Zu1iiXxvnuwj8G+eGGh7ZrYyeT8fLAYXMSJ7ExIP3mKazfgJBPowTJC6&#10;te/cECGxD2SfhnK4DEXuA+H4cVrclCWOjqOpKG/SyDJWn0Ot8+GjhIHETUN9cExt+9CCMTh8cEVK&#10;xHaPPkRirD4HxLwGVkrrpAFtyNjQ61mR5ynCg1YiWqOfd9tNqx3ZsSij9KQy0fLazcGLEQmtl0ws&#10;jSAh9YQ5ByON+IMUlGiJVyXukmtgSqPrkZw2MR2WjnRPu6OMvt/mt8vZclZNqnK6nFS5EJOHVVtN&#10;pqvi5sPietG2i+JHZF5Uda+EkCaSP0u6qP5OMqfLdRTjRdSXNmVv0VM/kez5nUin2cdxH4WzAXFY&#10;u1hdlAGqODmfbly8Jq/PyevXf2H+EwAA//8DAFBLAwQUAAYACAAAACEA5g7H49wAAAAJAQAADwAA&#10;AGRycy9kb3ducmV2LnhtbEyPwU7DMBBE70j8g7VI3KhDRKMqxKkQqJzgQJoP2MRLHDW2o9hNQr+e&#10;7QmOOzOafVPsVzuImabQe6fgcZOAINd63btOQX08POxAhIhO4+AdKfihAPvy9qbAXPvFfdFcxU5w&#10;iQs5KjAxjrmUoTVkMWz8SI69bz9ZjHxOndQTLlxuB5kmSSYt9o4/GBzp1VB7qs5WQWiMfcdmruvl&#10;9LndvVWXj4O8KHV/t748g4i0xr8wXPEZHUpmavzZ6SAGBdssZfTIRpaC4ECWJTyuuQpPIMtC/l9Q&#10;/gIAAP//AwBQSwECLQAUAAYACAAAACEA5JnDwPsAAADhAQAAEwAAAAAAAAAAAAAAAAAAAAAAW0Nv&#10;bnRlbnRfVHlwZXNdLnhtbFBLAQItABQABgAIAAAAIQAjsmrh1wAAAJQBAAALAAAAAAAAAAAAAAAA&#10;ACwBAABfcmVscy8ucmVsc1BLAQItABQABgAIAAAAIQASavtFOAIAAF8EAAAOAAAAAAAAAAAAAAAA&#10;ACwCAABkcnMvZTJvRG9jLnhtbFBLAQItABQABgAIAAAAIQDmDsfj3AAAAAkBAAAPAAAAAAAAAAAA&#10;AAAAAJAEAABkcnMvZG93bnJldi54bWxQSwUGAAAAAAQABADzAAAAmQUAAAAA&#10;" strokeweight="3pt">
                <v:stroke startarrow="open"/>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02272" behindDoc="0" locked="0" layoutInCell="1" allowOverlap="1">
                <wp:simplePos x="0" y="0"/>
                <wp:positionH relativeFrom="column">
                  <wp:posOffset>1242060</wp:posOffset>
                </wp:positionH>
                <wp:positionV relativeFrom="paragraph">
                  <wp:posOffset>102870</wp:posOffset>
                </wp:positionV>
                <wp:extent cx="510540" cy="0"/>
                <wp:effectExtent l="22860" t="102870" r="38100" b="125730"/>
                <wp:wrapNone/>
                <wp:docPr id="1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 cy="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AutoShape 41" o:spid="_x0000_s1026" type="#_x0000_t32" style="position:absolute;margin-left:97.8pt;margin-top:8.1pt;width:40.2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rUbTICAABcBAAADgAAAGRycy9lMm9Eb2MueG1srFRNb9swDL0P2H8QdE9st06XGnWKwkl26dYA&#10;7X6AIsm2MFkUJDVOMOy/j1I+tm6XYZgPMmWRj+Tjk+/u94MmO+m8AlPTYppTIg0HoUxX0y8v68mc&#10;Eh+YEUyDkTU9SE/vF+/f3Y22klfQgxbSEQQxvhptTfsQbJVlnvdyYH4KVho8bMENLODWdZlwbET0&#10;QWdXeX6TjeCEdcCl9/h1eTyki4TftpKHp7b1MhBdU6wtpNWldRvXbHHHqs4x2yt+KoP9QxUDUwaT&#10;XqCWLDDy6tQfUIPiDjy0YcphyKBtFZepB+ymyH/r5rlnVqZekBxvLzT5/wfLP+82jiiBsysoMWzA&#10;GT28BkipSVlEgkbrK/RrzMbFFvnePNtH4F89MdD0zHQyeb8cLAaniOxNSNx4i2m24ycQ6MMwQWJr&#10;37ohQiIPZJ+GcrgMRe4D4fhxVuSzEkfHz0cZq85x1vnwUcJAolFTHxxTXR8aMAYnD65IWdju0Qfs&#10;AwPPATGpgbXSOglAGzLW9Hpe5HmK8KCViKfRz7tu22hHdixqKD2RFUR74+bg1YiE1ksmVic7MKXR&#10;JiGRw5yDkcZcgxSUaIl3JlpHOG1iOuwbyz1ZRw19u81vV/PVvJyUVzerSZkLMXlYN+XkZl18mC2v&#10;l02zLL7Hyouy6pUQ0sTiz3ouyr/Ty+lmHZV4UfSFpuwtemIAiz2/U9Fp8HHWR9VsQRw2LnYXNYAS&#10;Ts6n6xbvyK/75PXzp7D4AQAA//8DAFBLAwQUAAYACAAAACEAgekhDt0AAAAJAQAADwAAAGRycy9k&#10;b3ducmV2LnhtbEyPMU/DMBCFdyT+g3VILIg6RMKkIU4VIViQOtCysF3jI4mI7dR22/DvOcRAt3t3&#10;T+++V61mO4ojhTh4p+FukYEg13ozuE7D+/bltgAREzqDo3ek4ZsirOrLiwpL40/ujY6b1AkOcbFE&#10;DX1KUyllbHuyGBd+Ise3Tx8sJpahkybgicPtKPMsU9Li4PhDjxM99dR+bQ5Ww0ej0vq1UAH3zby9&#10;KfbLZ8K11tdXc/MIItGc/s3wi8/oUDPTzh+ciWJkvbxXbOVB5SDYkD8oLrf7W8i6kucN6h8AAAD/&#10;/wMAUEsBAi0AFAAGAAgAAAAhAOSZw8D7AAAA4QEAABMAAAAAAAAAAAAAAAAAAAAAAFtDb250ZW50&#10;X1R5cGVzXS54bWxQSwECLQAUAAYACAAAACEAI7Jq4dcAAACUAQAACwAAAAAAAAAAAAAAAAAsAQAA&#10;X3JlbHMvLnJlbHNQSwECLQAUAAYACAAAACEATdrUbTICAABcBAAADgAAAAAAAAAAAAAAAAAsAgAA&#10;ZHJzL2Uyb0RvYy54bWxQSwECLQAUAAYACAAAACEAgekhDt0AAAAJAQAADwAAAAAAAAAAAAAAAACK&#10;BAAAZHJzL2Rvd25yZXYueG1sUEsFBgAAAAAEAAQA8wAAAJQFAAAAAA==&#10;" strokeweight="3pt">
                <v:stroke endarrow="open"/>
              </v:shape>
            </w:pict>
          </mc:Fallback>
        </mc:AlternateContent>
      </w:r>
      <w:r w:rsidR="00611E38">
        <w:rPr>
          <w:rFonts w:ascii="Times New Roman" w:hAnsi="Times New Roman" w:cs="Times New Roman"/>
          <w:b/>
          <w:sz w:val="28"/>
          <w:szCs w:val="28"/>
        </w:rPr>
        <w:t xml:space="preserve">      LOANS</w:t>
      </w:r>
      <w:r w:rsidR="00611E38">
        <w:tab/>
      </w:r>
      <w:r w:rsidR="00611E38">
        <w:tab/>
        <w:t xml:space="preserve">       </w:t>
      </w:r>
      <w:r w:rsidR="00611E38" w:rsidRPr="009B25F9">
        <w:rPr>
          <w:rFonts w:ascii="Times New Roman" w:hAnsi="Times New Roman" w:cs="Times New Roman"/>
          <w:b/>
          <w:sz w:val="28"/>
          <w:szCs w:val="28"/>
        </w:rPr>
        <w:t>V</w:t>
      </w:r>
      <w:r w:rsidR="00611E38">
        <w:rPr>
          <w:rFonts w:ascii="Times New Roman" w:hAnsi="Times New Roman" w:cs="Times New Roman"/>
          <w:b/>
          <w:sz w:val="28"/>
          <w:szCs w:val="28"/>
        </w:rPr>
        <w:t>EHICLES</w:t>
      </w:r>
      <w:r w:rsidR="00611E38">
        <w:t xml:space="preserve"> </w:t>
      </w:r>
      <w:r w:rsidR="00611E38">
        <w:rPr>
          <w:rFonts w:ascii="Times New Roman" w:hAnsi="Times New Roman" w:cs="Times New Roman"/>
          <w:b/>
          <w:sz w:val="28"/>
          <w:szCs w:val="28"/>
        </w:rPr>
        <w:t>AND</w:t>
      </w:r>
      <w:r w:rsidR="00611E38">
        <w:rPr>
          <w:rFonts w:ascii="Times New Roman" w:hAnsi="Times New Roman" w:cs="Times New Roman"/>
          <w:b/>
          <w:sz w:val="28"/>
          <w:szCs w:val="28"/>
        </w:rPr>
        <w:tab/>
      </w:r>
      <w:r w:rsidR="00611E38">
        <w:rPr>
          <w:rFonts w:ascii="Times New Roman" w:hAnsi="Times New Roman" w:cs="Times New Roman"/>
          <w:b/>
          <w:sz w:val="28"/>
          <w:szCs w:val="28"/>
        </w:rPr>
        <w:tab/>
        <w:t xml:space="preserve">      </w:t>
      </w:r>
      <w:r w:rsidR="00611E38" w:rsidRPr="005F4F9E">
        <w:rPr>
          <w:rFonts w:ascii="Times New Roman" w:hAnsi="Times New Roman" w:cs="Times New Roman"/>
          <w:b/>
          <w:sz w:val="28"/>
          <w:szCs w:val="28"/>
        </w:rPr>
        <w:t>REVENUE</w:t>
      </w:r>
    </w:p>
    <w:p w:rsidR="00611E38" w:rsidRDefault="00611E38" w:rsidP="00611E38">
      <w:pPr>
        <w:spacing w:after="0" w:line="240" w:lineRule="auto"/>
        <w:ind w:firstLine="180"/>
        <w:rPr>
          <w:rFonts w:ascii="Times New Roman" w:hAnsi="Times New Roman" w:cs="Times New Roman"/>
          <w:b/>
          <w:sz w:val="28"/>
          <w:szCs w:val="28"/>
        </w:rPr>
      </w:pPr>
      <w:r w:rsidRPr="00694208">
        <w:rPr>
          <w:rFonts w:ascii="Times New Roman" w:hAnsi="Times New Roman" w:cs="Times New Roman"/>
          <w:b/>
          <w:sz w:val="28"/>
          <w:szCs w:val="28"/>
        </w:rPr>
        <w:t>DONATIONS</w:t>
      </w:r>
      <w:r>
        <w:rPr>
          <w:rFonts w:ascii="Times New Roman" w:hAnsi="Times New Roman" w:cs="Times New Roman"/>
          <w:b/>
          <w:sz w:val="28"/>
          <w:szCs w:val="28"/>
        </w:rPr>
        <w:tab/>
      </w:r>
      <w:r>
        <w:rPr>
          <w:rFonts w:ascii="Times New Roman" w:hAnsi="Times New Roman" w:cs="Times New Roman"/>
          <w:b/>
          <w:sz w:val="28"/>
          <w:szCs w:val="28"/>
        </w:rPr>
        <w:tab/>
        <w:t xml:space="preserve">       OPERATIONS</w:t>
      </w:r>
    </w:p>
    <w:p w:rsidR="00611E38" w:rsidRDefault="00AB0442" w:rsidP="00611E38">
      <w:pPr>
        <w:spacing w:after="0" w:line="240" w:lineRule="auto"/>
        <w:ind w:firstLine="720"/>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705344" behindDoc="0" locked="0" layoutInCell="1" allowOverlap="1">
                <wp:simplePos x="0" y="0"/>
                <wp:positionH relativeFrom="column">
                  <wp:posOffset>5440680</wp:posOffset>
                </wp:positionH>
                <wp:positionV relativeFrom="paragraph">
                  <wp:posOffset>82550</wp:posOffset>
                </wp:positionV>
                <wp:extent cx="635" cy="3620135"/>
                <wp:effectExtent l="106680" t="31750" r="121285" b="43815"/>
                <wp:wrapNone/>
                <wp:docPr id="10"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62013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AutoShape 44" o:spid="_x0000_s1026" type="#_x0000_t32" style="position:absolute;margin-left:428.4pt;margin-top:6.5pt;width:.05pt;height:285.05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SyhqjsCAABpBAAADgAAAGRycy9lMm9Eb2MueG1srFTBbtswDL0P2D8Iuqe2WzdLjThF4SS7dFuA&#10;drsrkhwLk0VBUuMEw/59lJxmy3YZhuWgUBL5+Eg+eX5/6DXZS+cVmJoWVzkl0nAQyuxq+vl5PZlR&#10;4gMzgmkwsqZH6en94u2b+WAreQ0daCEdQRDjq8HWtAvBVlnmeSd75q/ASoOXLbieBdy6XSYcGxC9&#10;19l1nk+zAZywDrj0Hk+X4yVdJPy2lTx8alsvA9E1RW4hrS6t27hmizmrdo7ZTvETDfYPLHqmDCY9&#10;Qy1ZYOTFqT+gesUdeGjDFYc+g7ZVXKYasJoi/62ap45ZmWrB5nh7bpP/f7D8437jiBI4O2yPYT3O&#10;6OElQEpNyjI2aLC+Qr/GbFwskR/Mk30E/tUTA03HzE4m7+ejxeAiRmQXIXHjLabZDh9AoA/DBKlb&#10;h9b1pNXKfomBERw7Qg5pPMfzeOQhEI6H05tbSjie30yxWbiJmVgVQWKodT68l9CTaNTUB8fUrgsN&#10;GIMyADcmYPtHH8bA14AYbGCttMZzVmlDBswxK/I8UfKglYi38dK73bbRjuxZFFT6nWhcuDl4MSKh&#10;dZKJ1ckOTGm0SUidYs7BQGOuXgpKtMQHFK2RnDYxHZaOdE/WKKhvd/ndaraalZPyerqalLkQk4d1&#10;U06m6+Ld7fJm2TTL4ntkXpRVp4SQJpJ/FXdR/p14Ts9slOVZ3uc2ZZfoaRBI9vU/kU4qiIMfJbQF&#10;cdy4WF0UBOo5OZ/eXnwwv+6T188vxOIHAAAA//8DAFBLAwQUAAYACAAAACEAY4b9rOAAAAAKAQAA&#10;DwAAAGRycy9kb3ducmV2LnhtbEyPQUvDQBCF74L/YRnBm93UkhJjNsUWBJESSGwPvW2zYxLMzobs&#10;ton/3vGkx3nv8eZ72Wa2vbji6DtHCpaLCARS7UxHjYLDx+tDAsIHTUb3jlDBN3rY5Lc3mU6Nm6jE&#10;axUawSXkU62gDWFIpfR1i1b7hRuQ2Pt0o9WBz7GRZtQTl9tePkbRWlrdEX9o9YC7Fuuv6mIVFOX0&#10;NgWzq963xf5wLOJtfNqXSt3fzS/PIALO4S8Mv/iMDjkznd2FjBe9giReM3pgY8WbOMDCE4izgjhZ&#10;LUHmmfw/If8BAAD//wMAUEsBAi0AFAAGAAgAAAAhAOSZw8D7AAAA4QEAABMAAAAAAAAAAAAAAAAA&#10;AAAAAFtDb250ZW50X1R5cGVzXS54bWxQSwECLQAUAAYACAAAACEAI7Jq4dcAAACUAQAACwAAAAAA&#10;AAAAAAAAAAAsAQAAX3JlbHMvLnJlbHNQSwECLQAUAAYACAAAACEA9SyhqjsCAABpBAAADgAAAAAA&#10;AAAAAAAAAAAsAgAAZHJzL2Uyb0RvYy54bWxQSwECLQAUAAYACAAAACEAY4b9rOAAAAAKAQAADwAA&#10;AAAAAAAAAAAAAACTBAAAZHJzL2Rvd25yZXYueG1sUEsFBgAAAAAEAAQA8wAAAKAFAAAAAA==&#10;" strokeweight="3pt">
                <v:stroke endarrow="open"/>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01248" behindDoc="0" locked="0" layoutInCell="1" allowOverlap="1">
                <wp:simplePos x="0" y="0"/>
                <wp:positionH relativeFrom="column">
                  <wp:posOffset>2606040</wp:posOffset>
                </wp:positionH>
                <wp:positionV relativeFrom="paragraph">
                  <wp:posOffset>128270</wp:posOffset>
                </wp:positionV>
                <wp:extent cx="0" cy="869950"/>
                <wp:effectExtent l="104140" t="26670" r="124460" b="55880"/>
                <wp:wrapNone/>
                <wp:docPr id="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995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AutoShape 40" o:spid="_x0000_s1026" type="#_x0000_t32" style="position:absolute;margin-left:205.2pt;margin-top:10.1pt;width:0;height:6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nBFhTICAABbBAAADgAAAGRycy9lMm9Eb2MueG1srFTNbtswDL4P2DsIuie2WzdLjDpF4SS7dFuA&#10;dg+gSHIsTBYFSYkTDHv3UcrP2u0yDMtBISXy48c/3z8cek320nkFpqbFOKdEGg5CmW1Nv76sRlNK&#10;fGBGMA1G1vQoPX2Yv393P9hK3kAHWkhHEMT4arA17UKwVZZ53sme+TFYafCxBdezgKrbZsKxAdF7&#10;nd3k+SQbwAnrgEvv8XZxeqTzhN+2kocvbetlILqmyC2k06VzE89sfs+qrWO2U/xMg/0Di54pg0Gv&#10;UAsWGNk59QdUr7gDD20Yc+gzaFvFZcoBsyny37J57piVKRcsjrfXMvn/B8s/79eOKFHTGSWG9dii&#10;x12AFJmUqT6D9RWaNWbtYob8YJ7tE/BvnhhoOma2Mlm/HC06F7Gi2RuXqHiLUTbDJxBowzBAKtah&#10;dX2ExDKQQ+rJ8doTeQiEny453k4ns9ldopOx6uJnnQ8fJfQkCjX1wTG17UIDxmDjwRUpCts/+RBZ&#10;seriEIMaWCmtU/+1IUNNb6dFnicPD1qJ+BrtvNtuGu3InsURSr+UI768NnOwMyKhdZKJ5VkOTGmU&#10;SUjFYc7BQGOsXgpKtMSVidKJnDYxHOaNdM/SaYS+z/LZcrqclqPyZrIclbkQo8dVU44mq+LD3eJ2&#10;0TSL4kdkXpRVp4SQJpK/jHNR/t24nBfrNIjXgb6WKXuLnuqJZC//iXRqfOx13D9fbUAc1y5mFzWc&#10;4GR83ra4Iq/1ZPXrmzD/CQAA//8DAFBLAwQUAAYACAAAACEAn5m+J94AAAAKAQAADwAAAGRycy9k&#10;b3ducmV2LnhtbEyPwU7DMAyG70i8Q2QkLoglq0bpStOpQnBB2mEbl928xrQVTdI12VbeHiMOcLT9&#10;6ff3F6vJ9uJMY+i80zCfKRDkam8612h4373eZyBCRGew9440fFGAVXl9VWBu/MVt6LyNjeAQF3LU&#10;0MY45FKGuiWLYeYHcnz78KPFyOPYSDPihcNtLxOlUmmxc/yhxYGeW6o/tyerYV+lcf2WpSMeq2l3&#10;lx2XL4RrrW9vpuoJRKQp/sHwo8/qULLTwZ+cCaLXsJirBaMaEpWAYOB3cWDy4TEBWRbyf4XyGwAA&#10;//8DAFBLAQItABQABgAIAAAAIQDkmcPA+wAAAOEBAAATAAAAAAAAAAAAAAAAAAAAAABbQ29udGVu&#10;dF9UeXBlc10ueG1sUEsBAi0AFAAGAAgAAAAhACOyauHXAAAAlAEAAAsAAAAAAAAAAAAAAAAALAEA&#10;AF9yZWxzLy5yZWxzUEsBAi0AFAAGAAgAAAAhAEJwRYUyAgAAWwQAAA4AAAAAAAAAAAAAAAAALAIA&#10;AGRycy9lMm9Eb2MueG1sUEsBAi0AFAAGAAgAAAAhAJ+ZvifeAAAACgEAAA8AAAAAAAAAAAAAAAAA&#10;igQAAGRycy9kb3ducmV2LnhtbFBLBQYAAAAABAAEAPMAAACVBQAAAAA=&#10;" strokeweight="3pt">
                <v:stroke endarrow="open"/>
              </v:shape>
            </w:pict>
          </mc:Fallback>
        </mc:AlternateContent>
      </w:r>
      <w:r w:rsidR="00611E38">
        <w:rPr>
          <w:rFonts w:ascii="Times New Roman" w:hAnsi="Times New Roman" w:cs="Times New Roman"/>
          <w:b/>
          <w:sz w:val="28"/>
          <w:szCs w:val="28"/>
        </w:rPr>
        <w:t xml:space="preserve">                               </w:t>
      </w:r>
      <w:r w:rsidR="00611E38">
        <w:tab/>
      </w:r>
      <w:r w:rsidR="00611E38" w:rsidRPr="005F4F9E">
        <w:rPr>
          <w:rFonts w:ascii="Times New Roman" w:hAnsi="Times New Roman" w:cs="Times New Roman"/>
          <w:b/>
          <w:sz w:val="28"/>
          <w:szCs w:val="28"/>
        </w:rPr>
        <w:t xml:space="preserve"> </w:t>
      </w:r>
    </w:p>
    <w:p w:rsidR="00611E38" w:rsidRDefault="00611E38" w:rsidP="00611E38"/>
    <w:p w:rsidR="00611E38" w:rsidRDefault="00611E38" w:rsidP="00611E38"/>
    <w:p w:rsidR="00611E38" w:rsidRPr="00FB19C8" w:rsidRDefault="00AB0442" w:rsidP="00611E38">
      <w:pPr>
        <w:ind w:left="2160"/>
        <w:rPr>
          <w:rFonts w:ascii="Times New Roman" w:hAnsi="Times New Roman" w:cs="Times New Roman"/>
          <w:b/>
          <w:sz w:val="32"/>
          <w:szCs w:val="32"/>
        </w:rPr>
      </w:pPr>
      <w:r>
        <w:rPr>
          <w:noProof/>
        </w:rPr>
        <mc:AlternateContent>
          <mc:Choice Requires="wps">
            <w:drawing>
              <wp:anchor distT="0" distB="0" distL="114300" distR="114300" simplePos="0" relativeHeight="251693056" behindDoc="1" locked="0" layoutInCell="1" allowOverlap="1">
                <wp:simplePos x="0" y="0"/>
                <wp:positionH relativeFrom="column">
                  <wp:posOffset>1592580</wp:posOffset>
                </wp:positionH>
                <wp:positionV relativeFrom="paragraph">
                  <wp:posOffset>147955</wp:posOffset>
                </wp:positionV>
                <wp:extent cx="2118360" cy="768350"/>
                <wp:effectExtent l="17780" t="8255" r="22860" b="23495"/>
                <wp:wrapNone/>
                <wp:docPr id="8"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8360" cy="768350"/>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oval id="Oval 32" o:spid="_x0000_s1026" style="position:absolute;margin-left:125.4pt;margin-top:11.65pt;width:166.8pt;height:60.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MrJHhsCAAAvBAAADgAAAGRycy9lMm9Eb2MueG1srFPBbtswDL0P2D8Iui+2kzTNjDhFkS7DgK4t&#10;0O0DFFmOhcmiRilxsq8fJadZuu00TAeBFKknvkdqcXPoDNsr9BpsxYtRzpmyEmpttxX/+mX9bs6Z&#10;D8LWwoBVFT8qz2+Wb98seleqMbRgaoWMQKwve1fxNgRXZpmXreqEH4FTloINYCcCubjNahQ9oXcm&#10;G+f5LOsBa4cglfd0ejcE+TLhN42S4bFpvArMVJxqC2nHtG/ini0XotyicK2WpzLEP1TRCW3p0TPU&#10;nQiC7VD/AdVpieChCSMJXQZNo6VKHIhNkf/G5rkVTiUuJI53Z5n8/4OVD/snZLquODXKio5a9LgX&#10;hk3GUZre+ZIynt0TRnLe3YP85pmFVSvsVt0iQt8qUVNBRczPXl2IjqerbNN/hpqQxS5AUunQYBcB&#10;iT87pGYcz81Qh8AkHY6LYj6ZUc8kxa5n88lV6lYmypfbDn34qKBj0ai4MkY7H/USpdjf+xALEuVL&#10;ViIARtdrbUxycLtZGWREt+LrtBIH4nmZZizrKz6ZF3meoF8F/SVGntbfMBB2tk6jFtX6cLKD0Gaw&#10;qUxjT/JFxQblN1AfST2EYWrpl5HRAv7grKeJrbj/vhOoODOfLHXgfTGdxhFPzvTqekwOXkY2lxFh&#10;JUFVPHA2mKswfIudQ71t6aUi0bVwS11rdFIzdnSo6lQsTWUS+fSD4thf+inr1z9f/gQAAP//AwBQ&#10;SwMEFAAGAAgAAAAhAIsn+KneAAAACgEAAA8AAABkcnMvZG93bnJldi54bWxMj8FOwzAMhu+TeIfI&#10;SNy2dGuHqtJ0mkBI3KaNwTlrTFuROFWSbd3bY05ws+VPv7+/3kzOiguGOHhSsFxkIJBabwbqFBzf&#10;X+cliJg0GW09oYIbRtg0d7NaV8ZfaY+XQ+oEh1CstII+pbGSMrY9Oh0XfkTi25cPTideQydN0FcO&#10;d1ausuxROj0Qf+j1iM89tt+Hs1NgP8NQbve78LKM4WO6BX/c2TelHu6n7ROIhFP6g+FXn9WhYaeT&#10;P5OJwipYrTNWTzzkOQgG1mVRgDgxWRQ5yKaW/ys0PwAAAP//AwBQSwECLQAUAAYACAAAACEA5JnD&#10;wPsAAADhAQAAEwAAAAAAAAAAAAAAAAAAAAAAW0NvbnRlbnRfVHlwZXNdLnhtbFBLAQItABQABgAI&#10;AAAAIQAjsmrh1wAAAJQBAAALAAAAAAAAAAAAAAAAACwBAABfcmVscy8ucmVsc1BLAQItABQABgAI&#10;AAAAIQAkyskeGwIAAC8EAAAOAAAAAAAAAAAAAAAAACwCAABkcnMvZTJvRG9jLnhtbFBLAQItABQA&#10;BgAIAAAAIQCLJ/ip3gAAAAoBAAAPAAAAAAAAAAAAAAAAAHMEAABkcnMvZG93bnJldi54bWxQSwUG&#10;AAAAAAQABADzAAAAfgUAAAAA&#10;" strokeweight="3pt"/>
            </w:pict>
          </mc:Fallback>
        </mc:AlternateContent>
      </w:r>
    </w:p>
    <w:p w:rsidR="00611E38" w:rsidRPr="005F4F9E" w:rsidRDefault="00611E38" w:rsidP="00611E38">
      <w:pPr>
        <w:ind w:left="1440" w:firstLine="720"/>
        <w:rPr>
          <w:rFonts w:ascii="Times New Roman" w:hAnsi="Times New Roman" w:cs="Times New Roman"/>
          <w:sz w:val="32"/>
          <w:szCs w:val="32"/>
        </w:rPr>
      </w:pPr>
      <w:r>
        <w:rPr>
          <w:rFonts w:ascii="Times New Roman" w:hAnsi="Times New Roman" w:cs="Times New Roman"/>
          <w:sz w:val="32"/>
          <w:szCs w:val="32"/>
        </w:rPr>
        <w:t xml:space="preserve">       </w:t>
      </w:r>
      <w:r w:rsidRPr="00FB19C8">
        <w:rPr>
          <w:rFonts w:ascii="Times New Roman" w:hAnsi="Times New Roman" w:cs="Times New Roman"/>
          <w:b/>
          <w:sz w:val="32"/>
          <w:szCs w:val="32"/>
        </w:rPr>
        <w:t>TENNESSEE VANS</w:t>
      </w:r>
      <w:r w:rsidRPr="00FB19C8">
        <w:rPr>
          <w:rFonts w:ascii="Times New Roman" w:hAnsi="Times New Roman" w:cs="Times New Roman"/>
          <w:sz w:val="32"/>
          <w:szCs w:val="32"/>
        </w:rPr>
        <w:tab/>
      </w:r>
    </w:p>
    <w:p w:rsidR="00611E38" w:rsidRDefault="00AB0442" w:rsidP="00611E38">
      <w:r>
        <w:rPr>
          <w:noProof/>
        </w:rPr>
        <mc:AlternateContent>
          <mc:Choice Requires="wps">
            <w:drawing>
              <wp:anchor distT="0" distB="0" distL="114300" distR="114300" simplePos="0" relativeHeight="251700224" behindDoc="0" locked="0" layoutInCell="1" allowOverlap="1">
                <wp:simplePos x="0" y="0"/>
                <wp:positionH relativeFrom="column">
                  <wp:posOffset>2606040</wp:posOffset>
                </wp:positionH>
                <wp:positionV relativeFrom="paragraph">
                  <wp:posOffset>124460</wp:posOffset>
                </wp:positionV>
                <wp:extent cx="0" cy="1143000"/>
                <wp:effectExtent l="104140" t="22860" r="124460" b="40640"/>
                <wp:wrapNone/>
                <wp:docPr id="7"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AutoShape 39" o:spid="_x0000_s1026" type="#_x0000_t32" style="position:absolute;margin-left:205.2pt;margin-top:9.8pt;width:0;height:9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6SwpjECAABcBAAADgAAAGRycy9lMm9Eb2MueG1srFTBbtswDL0P2D8Iuqe2G69NjDpF4SS7dFuA&#10;dh+gSHIsTBYFSY0TDPv3UXKSrd1lGJaDQkkk3yP55Lv7Q6/JXjqvwNS0uMopkYaDUGZX06/P68mM&#10;Eh+YEUyDkTU9Sk/vF+/f3Q22ktfQgRbSEUxifDXYmnYh2CrLPO9kz/wVWGnwsgXXs4Bbt8uEYwNm&#10;73V2nec32QBOWAdceo+ny/GSLlL+tpU8fGlbLwPRNUVuIa0urdu4Zos7Vu0cs53iJxrsH1j0TBkE&#10;vaRassDIi1N/pOoVd+ChDVcc+gzaVnGZasBqivxNNU8dszLVgs3x9tIm///S8s/7jSNK1PSWEsN6&#10;HNHDS4CETKbz2J/B+grdGrNxsUJ+ME/2Efg3Tww0HTM7mbyfjxaDixiRvQqJG28RZTt8AoE+DAFS&#10;sw6t62NKbAM5pJkcLzORh0D4eMjxtCjKaZ6neWWsOgda58NHCT2JRk19cEztutCAMTh5cEWCYftH&#10;HyItVp0DIqqBtdI6CUAbMtR0OisQIV550ErE27Rxu22jHdmzqKH0S0W+cXPwYkTK1kkmVic7MKXR&#10;JiF1hzkHA41YvRSUaIlvJlojOW0iHBaOdE/WqKHv83y+mq1m5aS8vllNylyIycO6KSc36+L2w3K6&#10;bJpl8SMyL8qqU0JIE8mf9VyUf6eX08salXhR9KVN2evsqZ9I9vyfSKfJx2GPstmCOG5crC6KACWc&#10;nE/PLb6R3/fJ69dHYfETAAD//wMAUEsDBBQABgAIAAAAIQDnnwRn3AAAAAoBAAAPAAAAZHJzL2Rv&#10;d25yZXYueG1sTI9BS8NAEIXvgv9hGcGL2E2lhDRmU4LoRejB1ou3aXZMgtnZNLtt4793Sg/1ON97&#10;vHmvWE2uV0caQ+fZwHyWgCKuve24MfC5fXvMQIWIbLH3TAZ+KcCqvL0pMLf+xB903MRGSQiHHA20&#10;MQ651qFuyWGY+YFYtG8/Ooxyjo22I54k3PX6KUlS7bBj+dDiQC8t1T+bgzPwVaVx/Z6lI+6rafuQ&#10;7ZevhGtj7u+m6hlUpClezXCuL9WhlE47f2AbVG9gMU8WYhVhmYISwwXszkCILgv9f0L5BwAA//8D&#10;AFBLAQItABQABgAIAAAAIQDkmcPA+wAAAOEBAAATAAAAAAAAAAAAAAAAAAAAAABbQ29udGVudF9U&#10;eXBlc10ueG1sUEsBAi0AFAAGAAgAAAAhACOyauHXAAAAlAEAAAsAAAAAAAAAAAAAAAAALAEAAF9y&#10;ZWxzLy5yZWxzUEsBAi0AFAAGAAgAAAAhAGuksKYxAgAAXAQAAA4AAAAAAAAAAAAAAAAALAIAAGRy&#10;cy9lMm9Eb2MueG1sUEsBAi0AFAAGAAgAAAAhAOefBGfcAAAACgEAAA8AAAAAAAAAAAAAAAAAiQQA&#10;AGRycy9kb3ducmV2LnhtbFBLBQYAAAAABAAEAPMAAACSBQAAAAA=&#10;" strokeweight="3pt">
                <v:stroke endarrow="open"/>
              </v:shape>
            </w:pict>
          </mc:Fallback>
        </mc:AlternateContent>
      </w:r>
    </w:p>
    <w:p w:rsidR="00611E38" w:rsidRPr="005F4F9E" w:rsidRDefault="00AB0442" w:rsidP="00611E38">
      <w:pPr>
        <w:rPr>
          <w:rFonts w:ascii="Times New Roman" w:hAnsi="Times New Roman" w:cs="Times New Roman"/>
          <w:b/>
          <w:sz w:val="28"/>
          <w:szCs w:val="28"/>
        </w:rPr>
      </w:pPr>
      <w:r>
        <w:rPr>
          <w:noProof/>
        </w:rPr>
        <mc:AlternateContent>
          <mc:Choice Requires="wps">
            <w:drawing>
              <wp:anchor distT="0" distB="0" distL="114300" distR="114300" simplePos="0" relativeHeight="251696128" behindDoc="1" locked="0" layoutInCell="1" allowOverlap="1">
                <wp:simplePos x="0" y="0"/>
                <wp:positionH relativeFrom="column">
                  <wp:posOffset>7620</wp:posOffset>
                </wp:positionH>
                <wp:positionV relativeFrom="paragraph">
                  <wp:posOffset>313690</wp:posOffset>
                </wp:positionV>
                <wp:extent cx="2057400" cy="1049655"/>
                <wp:effectExtent l="7620" t="8890" r="30480" b="20955"/>
                <wp:wrapNone/>
                <wp:docPr id="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57400" cy="1049655"/>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5" o:spid="_x0000_s1026" style="position:absolute;margin-left:.6pt;margin-top:24.7pt;width:162pt;height:82.65pt;flip:y;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93NkycCAABJBAAADgAAAGRycy9lMm9Eb2MueG1srFRNj9MwEL0j8R8s32nSbtvtRk1Xqy5FSAus&#10;WODuOk5i4XjM2G1afj1jp+qWD3FA5GB5MuOXN++Ns7w9dIbtFXoNtuTjUc6ZshIqbZuSf/60ebXg&#10;zAdhK2HAqpIflee3q5cvlr0r1ARaMJVCRiDWF70reRuCK7LMy1Z1wo/AKUvJGrATgUJssgpFT+id&#10;ySZ5Ps96wMohSOU9vb0fknyV8OtayfChrr0KzJScuIW0Ylq3cc1WS1E0KFyr5YmG+AcWndCWPnqG&#10;uhdBsB3q36A6LRE81GEkocugrrVUqQfqZpz/0s1TK5xKvZA43p1l8v8PVr7fPyLTVcnnnFnRkUUf&#10;STRhG6PY1Szq0ztfUNmTe8TYoXcPIL96ZmHdUpm6Q4S+VaIiVuNYn/10IAaejrJt/w4qghe7AEmq&#10;Q40dq412X+LBCE1ysEPy5nj2Rh0Ck/Ryks+upzlZKCk3zqc381lil4kiAsXjDn14o6BjcVNypD4S&#10;rNg/+BCJPZekRsDoaqONSQE227VBthc0KJv0pF6o38syY1lf8qvFmJj8HSNPz58wOh1o5I3uSr44&#10;F4kiSvjaVmkgg9Bm2BNnY0+aRhkHO7ZQHUlShGGe6f7RpgX8zllPs1xy/20nUHFm3lqy5WY8ncbh&#10;T8F0dj2hAC8z28uMsJKgSh44G7brMFyYnUPdtPSlwS0Ld2RlrZO00eaB1YkszWtS/HS34oW4jFPV&#10;8x9g9QMAAP//AwBQSwMEFAAGAAgAAAAhABYMjr3eAAAACAEAAA8AAABkcnMvZG93bnJldi54bWxM&#10;j8FOwzAQRO9I/IO1SNyoXZMCDXEqVAlxAQSlHHpz420SEa+j2GnD37Oc4Dg7o9k3xWrynTjiENtA&#10;BuYzBQKpCq6l2sD24/HqDkRMlpztAqGBb4ywKs/PCpu7cKJ3PG5SLbiEYm4NNCn1uZSxatDbOAs9&#10;EnuHMHibWA61dIM9cbnvpFbqRnrbEn9obI/rBquvzegNvOz6UWW717dPte63uHim5UE/GXN5MT3c&#10;g0g4pb8w/OIzOpTMtA8juSg61pqDBrJlBoLta73gw96Anme3IMtC/h9Q/gAAAP//AwBQSwECLQAU&#10;AAYACAAAACEA5JnDwPsAAADhAQAAEwAAAAAAAAAAAAAAAAAAAAAAW0NvbnRlbnRfVHlwZXNdLnht&#10;bFBLAQItABQABgAIAAAAIQAjsmrh1wAAAJQBAAALAAAAAAAAAAAAAAAAACwBAABfcmVscy8ucmVs&#10;c1BLAQItABQABgAIAAAAIQDv3c2TJwIAAEkEAAAOAAAAAAAAAAAAAAAAACwCAABkcnMvZTJvRG9j&#10;LnhtbFBLAQItABQABgAIAAAAIQAWDI693gAAAAgBAAAPAAAAAAAAAAAAAAAAAH8EAABkcnMvZG93&#10;bnJldi54bWxQSwUGAAAAAAQABADzAAAAigUAAAAA&#10;" strokeweight="3pt"/>
            </w:pict>
          </mc:Fallback>
        </mc:AlternateContent>
      </w:r>
      <w:r w:rsidR="00611E38">
        <w:tab/>
      </w:r>
      <w:r w:rsidR="00611E38">
        <w:tab/>
      </w:r>
    </w:p>
    <w:p w:rsidR="00611E38" w:rsidRDefault="00AB0442" w:rsidP="00611E38">
      <w:pPr>
        <w:spacing w:after="0"/>
        <w:ind w:firstLine="450"/>
        <w:rPr>
          <w:rFonts w:ascii="Times New Roman" w:hAnsi="Times New Roman" w:cs="Times New Roman"/>
          <w:b/>
          <w:sz w:val="28"/>
          <w:szCs w:val="28"/>
        </w:rPr>
      </w:pPr>
      <w:r>
        <w:rPr>
          <w:noProof/>
        </w:rPr>
        <mc:AlternateContent>
          <mc:Choice Requires="wps">
            <w:drawing>
              <wp:anchor distT="0" distB="0" distL="114300" distR="114300" simplePos="0" relativeHeight="251697152" behindDoc="1" locked="0" layoutInCell="1" allowOverlap="1">
                <wp:simplePos x="0" y="0"/>
                <wp:positionH relativeFrom="column">
                  <wp:posOffset>3116580</wp:posOffset>
                </wp:positionH>
                <wp:positionV relativeFrom="paragraph">
                  <wp:posOffset>18415</wp:posOffset>
                </wp:positionV>
                <wp:extent cx="2171700" cy="982980"/>
                <wp:effectExtent l="17780" t="18415" r="20320" b="27305"/>
                <wp:wrapNone/>
                <wp:docPr id="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71700" cy="98298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6" o:spid="_x0000_s1026" style="position:absolute;margin-left:245.4pt;margin-top:1.45pt;width:171pt;height:77.4pt;flip:y;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Vz3CcCAABIBAAADgAAAGRycy9lMm9Eb2MueG1srFRNj9MwEL0j8R8s32mSbnfbRk1Xqy5FSAus&#10;WODuOk5j4XjM2G1afj1jp+qWD3FA5GB5MuOXee+Ns7g9dIbtFXoNtuLFKOdMWQm1ttuKf/60fjXj&#10;zAdha2HAqooflee3y5cvFr0r1RhaMLVCRiDWl72reBuCK7PMy1Z1wo/AKUvJBrATgULcZjWKntA7&#10;k43z/CbrAWuHIJX39PZ+SPJlwm8aJcOHpvEqMFNx6i2kFdO6iWu2XIhyi8K1Wp7aEP/QRSe0pY+e&#10;oe5FEGyH+jeoTksED00YSegyaBotVeJAbIr8FzZPrXAqcSFxvDvL5P8frHy/f0Sm64pfc2ZFRxZ9&#10;JNGE3RrFrm6iPr3zJZU9uUeMDL17APnVMwurlsrUHSL0rRI1dVXE+uynAzHwdJRt+ndQE7zYBUhS&#10;HRrsWGO0+xIPRmiSgx2SN8ezN+oQmKSX42JaTHOyUFJuPhvPZ8m8TJQRJ5526MMbBR2Lm4oj0Uio&#10;Yv/gQ+zruSTxAKPrtTYmBbjdrAyyvaA5WacnUSG6l2XGsr7iV7OCGvk7Rp6eP2F0OtDEG91VfHYu&#10;EmVU8LWt0zwGoc2wp56NPUkaVRzc2EB9JEURhnGm60ebFvA7Zz2NcsX9t51AxZl5a8mVeTGZxNlP&#10;weR6OqYALzOby4ywkqAqHjgbtqsw3JedQ71t6UuDWRbuyMlGJ2mjy0NXp2ZpXJPip6sV78NlnKqe&#10;fwDLHwAAAP//AwBQSwMEFAAGAAgAAAAhAPFyF+HfAAAACQEAAA8AAABkcnMvZG93bnJldi54bWxM&#10;j8FOwzAQRO9I/IO1SNyoTWhpk8apUCXEBSoo7aE3N94mEfE6ip02/D3LCY6jGc28yVeja8UZ+9B4&#10;0nA/USCQSm8bqjTsPp/vFiBCNGRN6wk1fGOAVXF9lZvM+gt94HkbK8ElFDKjoY6xy6QMZY3OhInv&#10;kNg7+d6ZyLKvpO3NhctdKxOlHqUzDfFCbTpc11h+bQen4e3QDWp62Lzv1brb4eyV0lPyovXtzfi0&#10;BBFxjH9h+MVndCiY6egHskG0GqapYvSoIUlBsL94SFgfOTibz0EWufz/oPgBAAD//wMAUEsBAi0A&#10;FAAGAAgAAAAhAOSZw8D7AAAA4QEAABMAAAAAAAAAAAAAAAAAAAAAAFtDb250ZW50X1R5cGVzXS54&#10;bWxQSwECLQAUAAYACAAAACEAI7Jq4dcAAACUAQAACwAAAAAAAAAAAAAAAAAsAQAAX3JlbHMvLnJl&#10;bHNQSwECLQAUAAYACAAAACEACLVz3CcCAABIBAAADgAAAAAAAAAAAAAAAAAsAgAAZHJzL2Uyb0Rv&#10;Yy54bWxQSwECLQAUAAYACAAAACEA8XIX4d8AAAAJAQAADwAAAAAAAAAAAAAAAAB/BAAAZHJzL2Rv&#10;d25yZXYueG1sUEsFBgAAAAAEAAQA8wAAAIsFAAAAAA==&#10;" strokeweight="3pt"/>
            </w:pict>
          </mc:Fallback>
        </mc:AlternateContent>
      </w:r>
      <w:r w:rsidR="00611E38">
        <w:rPr>
          <w:rFonts w:ascii="Times New Roman" w:hAnsi="Times New Roman" w:cs="Times New Roman"/>
          <w:b/>
          <w:sz w:val="28"/>
          <w:szCs w:val="28"/>
        </w:rPr>
        <w:t xml:space="preserve">    COMMUNITY</w:t>
      </w:r>
    </w:p>
    <w:p w:rsidR="00611E38" w:rsidRDefault="00611E38" w:rsidP="00611E38">
      <w:pPr>
        <w:spacing w:after="0"/>
        <w:ind w:firstLine="720"/>
        <w:rPr>
          <w:rFonts w:ascii="Times New Roman" w:hAnsi="Times New Roman" w:cs="Times New Roman"/>
          <w:b/>
          <w:sz w:val="28"/>
          <w:szCs w:val="28"/>
        </w:rPr>
      </w:pPr>
      <w:r>
        <w:rPr>
          <w:rFonts w:ascii="Times New Roman" w:hAnsi="Times New Roman" w:cs="Times New Roman"/>
          <w:b/>
          <w:sz w:val="28"/>
          <w:szCs w:val="28"/>
        </w:rPr>
        <w:t xml:space="preserve">   </w:t>
      </w:r>
      <w:r w:rsidRPr="00567785">
        <w:rPr>
          <w:rFonts w:ascii="Times New Roman" w:hAnsi="Times New Roman" w:cs="Times New Roman"/>
          <w:b/>
          <w:sz w:val="28"/>
          <w:szCs w:val="28"/>
        </w:rPr>
        <w:t>AGENCY</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Pr="005F4F9E">
        <w:rPr>
          <w:rFonts w:ascii="Times New Roman" w:hAnsi="Times New Roman" w:cs="Times New Roman"/>
          <w:b/>
          <w:sz w:val="28"/>
          <w:szCs w:val="28"/>
        </w:rPr>
        <w:t>E</w:t>
      </w:r>
      <w:r>
        <w:rPr>
          <w:rFonts w:ascii="Times New Roman" w:hAnsi="Times New Roman" w:cs="Times New Roman"/>
          <w:b/>
          <w:sz w:val="28"/>
          <w:szCs w:val="28"/>
        </w:rPr>
        <w:t>MPLOYEE</w:t>
      </w:r>
    </w:p>
    <w:p w:rsidR="00611E38" w:rsidRDefault="00AB0442" w:rsidP="00611E38">
      <w:pPr>
        <w:spacing w:after="0"/>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99200" behindDoc="0" locked="0" layoutInCell="1" allowOverlap="1">
                <wp:simplePos x="0" y="0"/>
                <wp:positionH relativeFrom="column">
                  <wp:posOffset>2065020</wp:posOffset>
                </wp:positionH>
                <wp:positionV relativeFrom="paragraph">
                  <wp:posOffset>112395</wp:posOffset>
                </wp:positionV>
                <wp:extent cx="1051560" cy="635"/>
                <wp:effectExtent l="20320" t="23495" r="33020" b="39370"/>
                <wp:wrapNone/>
                <wp:docPr id="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156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AutoShape 38" o:spid="_x0000_s1026" type="#_x0000_t32" style="position:absolute;margin-left:162.6pt;margin-top:8.85pt;width:82.8pt;height:.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GLqyECAAA/BAAADgAAAGRycy9lMm9Eb2MueG1srFPBjtowEL1X6j9YvkMSCJSNCKtVgF62XaTd&#10;foCxncSqY1u2IaCq/96xCWhpL1XVHJyxPfPmzczz8vHUSXTk1gmtSpyNU4y4opoJ1ZT429t2tMDI&#10;eaIYkVrxEp+5w4+rjx+WvSn4RLdaMm4RgChX9KbErfemSBJHW94RN9aGK7iste2Ih61tEmZJD+id&#10;TCZpOk96bZmxmnLn4HR9ucSriF/XnPqXunbcI1li4ObjauO6D2uyWpKiscS0gg40yD+w6IhQkPQG&#10;tSaeoIMVf0B1glrtdO3HVHeJrmtBeawBqsnS36p5bYnhsRZojjO3Nrn/B0u/HncWCVbiHCNFOhjR&#10;08HrmBlNF6E/vXEFuFVqZ0OF9KRezbOm3x1SumqJanj0fjsbCM5CRHIXEjbOQJZ9/0Uz8CGQIDbr&#10;VNsuQEIb0CnO5HybCT95ROEwS2fZbA6jo3A3n84iPimuocY6/5nrDgWjxM5bIprWV1opmL22WUxE&#10;js/OB2KkuAaEvEpvhZRRAlKhvsTTRZamMcJpKVi4DX7ONvtKWnQkQUXxG2jcuVl9UCyitZywzWB7&#10;IuTFhuxSBTyoDfgM1kUmPx7Sh81is8hH+WS+GeUpY6OnbZWP5tvs02w9XVfVOvsZqGV50QrGuArs&#10;rpLN8r+TxPB4LmK7ifbWh+QePTYMyF7/kXQcbpjnRRl7zc47ex06qDQ6Dy8qPIP3e7Dfv/vVLwAA&#10;AP//AwBQSwMEFAAGAAgAAAAhAP2r6/rdAAAACQEAAA8AAABkcnMvZG93bnJldi54bWxMj0tPwzAQ&#10;hO9I/AdrkbhRm/BoGuJUiMeNQ1uQenXjbRJhr0PsNuHfsz2V4858mp0pl5N34ohD7AJpuJ0pEEh1&#10;sB01Gr4+329yEDEZssYFQg2/GGFZXV6UprBhpDUeN6kRHEKxMBralPpCyli36E2chR6JvX0YvEl8&#10;Do20gxk53DuZKfUovemIP7Smx5cW6+/NwWtQFld98/H6lqfFdl3/uNG5bKX19dX0/AQi4ZTOMJzq&#10;c3WouNMuHMhG4TTcZQ8Zo2zM5yAYuF8o3rI7CTnIqpT/F1R/AAAA//8DAFBLAQItABQABgAIAAAA&#10;IQDkmcPA+wAAAOEBAAATAAAAAAAAAAAAAAAAAAAAAABbQ29udGVudF9UeXBlc10ueG1sUEsBAi0A&#10;FAAGAAgAAAAhACOyauHXAAAAlAEAAAsAAAAAAAAAAAAAAAAALAEAAF9yZWxzLy5yZWxzUEsBAi0A&#10;FAAGAAgAAAAhALZRi6shAgAAPwQAAA4AAAAAAAAAAAAAAAAALAIAAGRycy9lMm9Eb2MueG1sUEsB&#10;Ai0AFAAGAAgAAAAhAP2r6/rdAAAACQEAAA8AAAAAAAAAAAAAAAAAeQQAAGRycy9kb3ducmV2Lnht&#10;bFBLBQYAAAAABAAEAPMAAACDBQAAAAA=&#10;" strokeweight="3pt"/>
            </w:pict>
          </mc:Fallback>
        </mc:AlternateContent>
      </w:r>
      <w:r w:rsidR="00611E38">
        <w:rPr>
          <w:rFonts w:ascii="Times New Roman" w:hAnsi="Times New Roman" w:cs="Times New Roman"/>
          <w:b/>
          <w:sz w:val="28"/>
          <w:szCs w:val="28"/>
        </w:rPr>
        <w:t xml:space="preserve">  </w:t>
      </w:r>
      <w:r w:rsidR="00611E38" w:rsidRPr="005F4F9E">
        <w:rPr>
          <w:rFonts w:ascii="Times New Roman" w:hAnsi="Times New Roman" w:cs="Times New Roman"/>
          <w:b/>
          <w:sz w:val="28"/>
          <w:szCs w:val="28"/>
        </w:rPr>
        <w:t>V</w:t>
      </w:r>
      <w:r w:rsidR="00611E38">
        <w:rPr>
          <w:rFonts w:ascii="Times New Roman" w:hAnsi="Times New Roman" w:cs="Times New Roman"/>
          <w:b/>
          <w:sz w:val="28"/>
          <w:szCs w:val="28"/>
        </w:rPr>
        <w:t>EHICLE</w:t>
      </w:r>
      <w:r w:rsidR="00611E38" w:rsidRPr="005F4F9E">
        <w:rPr>
          <w:rFonts w:ascii="Times New Roman" w:hAnsi="Times New Roman" w:cs="Times New Roman"/>
          <w:b/>
          <w:sz w:val="28"/>
          <w:szCs w:val="28"/>
        </w:rPr>
        <w:t xml:space="preserve"> P</w:t>
      </w:r>
      <w:r w:rsidR="00611E38">
        <w:rPr>
          <w:rFonts w:ascii="Times New Roman" w:hAnsi="Times New Roman" w:cs="Times New Roman"/>
          <w:b/>
          <w:sz w:val="28"/>
          <w:szCs w:val="28"/>
        </w:rPr>
        <w:t>URCHASE</w:t>
      </w:r>
      <w:r w:rsidR="00611E38" w:rsidRPr="005F4F9E">
        <w:rPr>
          <w:rFonts w:ascii="Times New Roman" w:hAnsi="Times New Roman" w:cs="Times New Roman"/>
          <w:b/>
          <w:sz w:val="28"/>
          <w:szCs w:val="28"/>
        </w:rPr>
        <w:t xml:space="preserve"> </w:t>
      </w:r>
      <w:r w:rsidR="00611E38">
        <w:rPr>
          <w:rFonts w:ascii="Times New Roman" w:hAnsi="Times New Roman" w:cs="Times New Roman"/>
          <w:b/>
          <w:sz w:val="28"/>
          <w:szCs w:val="28"/>
        </w:rPr>
        <w:tab/>
      </w:r>
      <w:r w:rsidR="00611E38">
        <w:rPr>
          <w:rFonts w:ascii="Times New Roman" w:hAnsi="Times New Roman" w:cs="Times New Roman"/>
          <w:b/>
          <w:sz w:val="28"/>
          <w:szCs w:val="28"/>
        </w:rPr>
        <w:tab/>
      </w:r>
      <w:r w:rsidR="00611E38">
        <w:rPr>
          <w:rFonts w:ascii="Times New Roman" w:hAnsi="Times New Roman" w:cs="Times New Roman"/>
          <w:b/>
          <w:sz w:val="28"/>
          <w:szCs w:val="28"/>
        </w:rPr>
        <w:tab/>
        <w:t>COMMUTER</w:t>
      </w:r>
      <w:r w:rsidR="00611E38" w:rsidRPr="00567785">
        <w:rPr>
          <w:rFonts w:ascii="Times New Roman" w:hAnsi="Times New Roman" w:cs="Times New Roman"/>
          <w:b/>
          <w:sz w:val="28"/>
          <w:szCs w:val="28"/>
        </w:rPr>
        <w:t xml:space="preserve"> </w:t>
      </w:r>
      <w:r w:rsidR="00611E38" w:rsidRPr="005F4F9E">
        <w:rPr>
          <w:rFonts w:ascii="Times New Roman" w:hAnsi="Times New Roman" w:cs="Times New Roman"/>
          <w:b/>
          <w:sz w:val="28"/>
          <w:szCs w:val="28"/>
        </w:rPr>
        <w:t>V</w:t>
      </w:r>
      <w:r w:rsidR="00611E38">
        <w:rPr>
          <w:rFonts w:ascii="Times New Roman" w:hAnsi="Times New Roman" w:cs="Times New Roman"/>
          <w:b/>
          <w:sz w:val="28"/>
          <w:szCs w:val="28"/>
        </w:rPr>
        <w:t>ANPOOL</w:t>
      </w:r>
    </w:p>
    <w:p w:rsidR="00611E38" w:rsidRDefault="00611E38" w:rsidP="00611E38">
      <w:pPr>
        <w:spacing w:after="0"/>
        <w:ind w:firstLine="720"/>
        <w:rPr>
          <w:rFonts w:ascii="Times New Roman" w:hAnsi="Times New Roman" w:cs="Times New Roman"/>
          <w:b/>
          <w:sz w:val="28"/>
          <w:szCs w:val="28"/>
        </w:rPr>
      </w:pPr>
      <w:r>
        <w:rPr>
          <w:rFonts w:ascii="Times New Roman" w:hAnsi="Times New Roman" w:cs="Times New Roman"/>
          <w:b/>
          <w:sz w:val="28"/>
          <w:szCs w:val="28"/>
        </w:rPr>
        <w:t xml:space="preserve">  </w:t>
      </w:r>
      <w:r w:rsidRPr="005F4F9E">
        <w:rPr>
          <w:rFonts w:ascii="Times New Roman" w:hAnsi="Times New Roman" w:cs="Times New Roman"/>
          <w:b/>
          <w:sz w:val="28"/>
          <w:szCs w:val="28"/>
        </w:rPr>
        <w:t>P</w:t>
      </w:r>
      <w:r>
        <w:rPr>
          <w:rFonts w:ascii="Times New Roman" w:hAnsi="Times New Roman" w:cs="Times New Roman"/>
          <w:b/>
          <w:sz w:val="28"/>
          <w:szCs w:val="28"/>
        </w:rPr>
        <w:t>ROGRAM</w:t>
      </w:r>
      <w:r>
        <w:tab/>
      </w:r>
      <w:r>
        <w:tab/>
      </w:r>
      <w:r>
        <w:tab/>
      </w:r>
      <w:r>
        <w:tab/>
      </w:r>
      <w:r>
        <w:tab/>
        <w:t xml:space="preserve">   </w:t>
      </w:r>
      <w:r w:rsidRPr="00567785">
        <w:rPr>
          <w:rFonts w:ascii="Times New Roman" w:hAnsi="Times New Roman" w:cs="Times New Roman"/>
          <w:b/>
          <w:sz w:val="28"/>
          <w:szCs w:val="28"/>
        </w:rPr>
        <w:t>PROGRAM</w:t>
      </w:r>
    </w:p>
    <w:p w:rsidR="00611E38" w:rsidRDefault="00AB0442" w:rsidP="00611E38">
      <w:pPr>
        <w:spacing w:after="0"/>
      </w:pPr>
      <w:r>
        <w:rPr>
          <w:noProof/>
        </w:rPr>
        <mc:AlternateContent>
          <mc:Choice Requires="wps">
            <w:drawing>
              <wp:anchor distT="0" distB="0" distL="114300" distR="114300" simplePos="0" relativeHeight="251707392" behindDoc="0" locked="0" layoutInCell="1" allowOverlap="1">
                <wp:simplePos x="0" y="0"/>
                <wp:positionH relativeFrom="column">
                  <wp:posOffset>4191000</wp:posOffset>
                </wp:positionH>
                <wp:positionV relativeFrom="paragraph">
                  <wp:posOffset>60960</wp:posOffset>
                </wp:positionV>
                <wp:extent cx="0" cy="374015"/>
                <wp:effectExtent l="101600" t="22860" r="127000" b="34925"/>
                <wp:wrapNone/>
                <wp:docPr id="3"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0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AutoShape 46" o:spid="_x0000_s1026" type="#_x0000_t32" style="position:absolute;margin-left:330pt;margin-top:4.8pt;width:0;height:29.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M+FLjACAABbBAAADgAAAGRycy9lMm9Eb2MueG1srFRdb9sgFH2ftP+AeE9tt26aWnWqykn20m2R&#10;2v0AAjhGw1wENE407b/vgpNs2V6maXkgF7j3nHM/8MPjvtdkJ51XYGpaXOWUSMNBKLOt6ZfX1WRG&#10;iQ/MCKbByJoepKeP8/fvHgZbyWvoQAvpCIIYXw22pl0ItsoyzzvZM38FVhq8bMH1LODWbTPh2IDo&#10;vc6u83yaDeCEdcCl93i6GC/pPOG3reThc9t6GYiuKWoLaXVp3cQ1mz+wauuY7RQ/ymD/oKJnyiDp&#10;GWrBAiNvTv0B1SvuwEMbrjj0GbSt4jLlgNkU+W/ZvHTMypQLFsfbc5n8/4Pln3ZrR5So6Q0lhvXY&#10;oqe3AImZlNNYn8H6Ct0as3YxQ743L/YZ+FdPDDQdM1uZvF8PFoOLGJFdhMSNt8iyGT6CQB+GBKlY&#10;+9b1ERLLQPapJ4dzT+Q+ED4ecjy9uSvz4jaBs+oUZ50PHyT0JBo19cExte1CA8Zg48EViYXtnn2I&#10;qlh1CoikBlZK69R/bciAFLMiz1OEB61EvI1+3m03jXZkx+IIpd9RxoWbgzcjElonmVge7cCURpuE&#10;VBzmHAw0cvVSUKIlPplojeK0iXSYN8o9WuMIfbvP75ez5ayclNfT5aTMhZg8rZpyMl0Vd7eLm0XT&#10;LIrvUXlRVp0SQpoo/jTORfl343J8WOMgngf6XKbsEj3VE8We/pPo1PjY63FqNiAOaxezizOAE5yc&#10;j68tPpFf98nr5zdh/gMAAP//AwBQSwMEFAAGAAgAAAAhAHE0OiPcAAAACAEAAA8AAABkcnMvZG93&#10;bnJldi54bWxMj0FLw0AQhe+C/2EZwYvYjYJLGrMpQfQi9GDrxds0OybB7Gya3bbx3zviwd7m8R5v&#10;vleuZj+oI02xD2zhbpGBIm6C67m18L59uc1BxYTscAhMFr4pwqq6vCixcOHEb3TcpFZJCccCLXQp&#10;jYXWsenIY1yEkVi8zzB5TCKnVrsJT1LuB32fZUZ77Fk+dDjSU0fN1+bgLXzUJq1fczPhvp63N/l+&#10;+Uy4tvb6aq4fQSWa038YfvEFHSph2oUDu6gGC8ZksiVZWBpQ4v/pnRz5A+iq1OcDqh8AAAD//wMA&#10;UEsBAi0AFAAGAAgAAAAhAOSZw8D7AAAA4QEAABMAAAAAAAAAAAAAAAAAAAAAAFtDb250ZW50X1R5&#10;cGVzXS54bWxQSwECLQAUAAYACAAAACEAI7Jq4dcAAACUAQAACwAAAAAAAAAAAAAAAAAsAQAAX3Jl&#10;bHMvLnJlbHNQSwECLQAUAAYACAAAACEAvM+FLjACAABbBAAADgAAAAAAAAAAAAAAAAAsAgAAZHJz&#10;L2Uyb0RvYy54bWxQSwECLQAUAAYACAAAACEAcTQ6I9wAAAAIAQAADwAAAAAAAAAAAAAAAACIBAAA&#10;ZHJzL2Rvd25yZXYueG1sUEsFBgAAAAAEAAQA8wAAAJEFAAAAAA==&#10;" strokeweight="3pt">
                <v:stroke endarrow="open"/>
              </v:shape>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975360</wp:posOffset>
                </wp:positionH>
                <wp:positionV relativeFrom="paragraph">
                  <wp:posOffset>60960</wp:posOffset>
                </wp:positionV>
                <wp:extent cx="0" cy="374015"/>
                <wp:effectExtent l="99060" t="22860" r="129540" b="34925"/>
                <wp:wrapNone/>
                <wp:docPr id="2"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0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AutoShape 45" o:spid="_x0000_s1026" type="#_x0000_t32" style="position:absolute;margin-left:76.8pt;margin-top:4.8pt;width:0;height:29.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EEKlDICAABbBAAADgAAAGRycy9lMm9Eb2MueG1srFRNb9swDL0P2H8QdE9tp26bGnGKwkl26dYA&#10;7X6AIsmxMFkUJCVOMOy/j1I+1m6XYVgOCiWRj4/kk6cP+16TnXRegalpcZVTIg0Hocympl9fl6MJ&#10;JT4wI5gGI2t6kJ4+zD5+mA62kmPoQAvpCIIYXw22pl0ItsoyzzvZM38FVhq8bMH1LODWbTLh2IDo&#10;vc7GeX6bDeCEdcCl93g6P17SWcJvW8nDc9t6GYiuKXILaXVpXcc1m01ZtXHMdoqfaLB/YNEzZTDp&#10;BWrOAiNbp/6A6hV34KENVxz6DNpWcZlqwGqK/LdqXjpmZaoFm+PtpU3+/8HyL7uVI0rUdEyJYT2O&#10;6HEbIGUm5U3sz2B9hW6NWblYId+bF/sE/JsnBpqOmY1M3q8Hi8FFjMjehcSNt5hlPXwGgT4ME6Rm&#10;7VvXR0hsA9mnmRwuM5H7QPjxkOPp9V2ZF4lOxqpznHU+fJLQk2jU1AfH1KYLDRiDgwdXpCxs9+RD&#10;ZMWqc0BMamCptE7z14YMmGJS5HmK8KCViLfRz7vNutGO7FiUUPqlGvHmrZuDrREJrZNMLE52YEqj&#10;TUJqDnMOBhpz9VJQoiU+mWgdyWkT02HdSPdkHSX0/T6/X0wWk3JUjm8XozIXYvS4bMrR7bK4u5lf&#10;z5tmXvyIzIuy6pQQ0kTyZzkX5d/J5fSwjkK8CPrSpuw9euonkj3/J9Jp8HHWR9WsQRxWLlYXNYAK&#10;Ts6n1xafyNt98vr1TZj9BAAA//8DAFBLAwQUAAYACAAAACEAFW4wIdwAAAAIAQAADwAAAGRycy9k&#10;b3ducmV2LnhtbEyPwU7DMBBE70j8g7VIXBB1oKqVhjhVhOCC1AMtF27beEkiYju13Tb8fbdc4LR6&#10;mtHsTLma7CCOFGLvnYaHWQaCXONN71oNH9vX+xxETOgMDt6Rhh+KsKqur0osjD+5dzpuUis4xMUC&#10;NXQpjYWUsenIYpz5kRxrXz5YTIyhlSbgicPtIB+zTEmLveMPHY703FHzvTlYDZ+1Suu3XAXc19P2&#10;Lt8vXwjXWt/eTPUTiERT+jPDpT5Xh4o77fzBmSgG5sVcsVXDks9F/+WdBpUvQFal/D+gOgMAAP//&#10;AwBQSwECLQAUAAYACAAAACEA5JnDwPsAAADhAQAAEwAAAAAAAAAAAAAAAAAAAAAAW0NvbnRlbnRf&#10;VHlwZXNdLnhtbFBLAQItABQABgAIAAAAIQAjsmrh1wAAAJQBAAALAAAAAAAAAAAAAAAAACwBAABf&#10;cmVscy8ucmVsc1BLAQItABQABgAIAAAAIQCEQQqUMgIAAFsEAAAOAAAAAAAAAAAAAAAAACwCAABk&#10;cnMvZTJvRG9jLnhtbFBLAQItABQABgAIAAAAIQAVbjAh3AAAAAgBAAAPAAAAAAAAAAAAAAAAAIoE&#10;AABkcnMvZG93bnJldi54bWxQSwUGAAAAAAQABADzAAAAkwUAAAAA&#10;" strokeweight="3pt">
                <v:stroke endarrow="open"/>
              </v:shape>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975360</wp:posOffset>
                </wp:positionH>
                <wp:positionV relativeFrom="paragraph">
                  <wp:posOffset>434975</wp:posOffset>
                </wp:positionV>
                <wp:extent cx="4465320" cy="635"/>
                <wp:effectExtent l="22860" t="104775" r="33020" b="123190"/>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5320" cy="63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AutoShape 43" o:spid="_x0000_s1026" type="#_x0000_t32" style="position:absolute;margin-left:76.8pt;margin-top:34.25pt;width:351.6pt;height:.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xCb/TUCAABeBAAADgAAAGRycy9lMm9Eb2MueG1srFRNb9swDL0P2H8QdE9tJ26WGnGKwkl26dYC&#10;7X6AIsmxMFkUJCVOMOy/j1I+tm6XYZgPMmWRj4/kk+f3h16TvXRegalpcZNTIg0Hocy2pl9e16MZ&#10;JT4wI5gGI2t6lJ7eL96/mw+2kmPoQAvpCIIYXw22pl0ItsoyzzvZM38DVho8bMH1LODWbTPh2IDo&#10;vc7GeT7NBnDCOuDSe/y6PB3SRcJvW8nDU9t6GYiuKXILaXVp3cQ1W8xZtXXMdoqfabB/YNEzZTDp&#10;FWrJAiM7p/6A6hV34KENNxz6DNpWcZlqwGqK/LdqXjpmZaoFm+PttU3+/8Hyz/tnR5TA2VFiWI8j&#10;etgFSJlJOYn9Gayv0K0xzy5WyA/mxT4C/+qJgaZjZiuT9+vRYnARI7I3IXHjLWbZDJ9AoA/DBKlZ&#10;h9b1ERLbQA5pJsfrTOQhEI4fy3J6Oxnj6DieTSe3CZ9Vl1DrfPgooSfRqKkPjqltFxowBmcPrkiJ&#10;2P7Rh0iMVZeAmNfAWmmdJKANGWo6mRV5niI8aCXiafTzbrtptCN7FlWUnjONN24OdkYktE4ysTrb&#10;gSmNNgmpP8w5GGjM1UtBiZZ4a6J1IqdNTIelI92zdVLRt7v8bjVbzcpROZ6uRmUuxOhh3ZSj6br4&#10;cLucLJtmWXyPzIuy6pQQ0kTyF0UX5d8p5ny3Tlq8avrapuwteuonkr28E+k0+zjuk3A2II7PLlYX&#10;ZYAiTs7nCxdvya/75PXzt7D4AQAA//8DAFBLAwQUAAYACAAAACEASd2P4t0AAAAJAQAADwAAAGRy&#10;cy9kb3ducmV2LnhtbEyPwU7DMBBE70j8g7VIXBB1AMVyQ5wqQnBB6oGWC7dtvE0iYjuN3Tb8PdsT&#10;HGf2aXamXM1uECeaYh+8gYdFBoJ8E2zvWwOf27d7DSIm9BaH4MnAD0VYVddXJRY2nP0HnTapFRzi&#10;Y4EGupTGQsrYdOQwLsJInm/7MDlMLKdW2gnPHO4G+ZhlSjrsPX/ocKSXjprvzdEZ+KpVWr9rNeGh&#10;nrd3+rB8JVwbc3sz188gEs3pD4ZLfa4OFXfahaO3UQys8yfFqAGlcxAM6Fzxlt3FUCCrUv5fUP0C&#10;AAD//wMAUEsBAi0AFAAGAAgAAAAhAOSZw8D7AAAA4QEAABMAAAAAAAAAAAAAAAAAAAAAAFtDb250&#10;ZW50X1R5cGVzXS54bWxQSwECLQAUAAYACAAAACEAI7Jq4dcAAACUAQAACwAAAAAAAAAAAAAAAAAs&#10;AQAAX3JlbHMvLnJlbHNQSwECLQAUAAYACAAAACEATxCb/TUCAABeBAAADgAAAAAAAAAAAAAAAAAs&#10;AgAAZHJzL2Uyb0RvYy54bWxQSwECLQAUAAYACAAAACEASd2P4t0AAAAJAQAADwAAAAAAAAAAAAAA&#10;AACNBAAAZHJzL2Rvd25yZXYueG1sUEsFBgAAAAAEAAQA8wAAAJcFAAAAAA==&#10;" strokeweight="3pt">
                <v:stroke endarrow="open"/>
              </v:shape>
            </w:pict>
          </mc:Fallback>
        </mc:AlternateContent>
      </w:r>
    </w:p>
    <w:p w:rsidR="00611E38" w:rsidRDefault="00611E38" w:rsidP="00611E38">
      <w:pPr>
        <w:spacing w:line="480" w:lineRule="auto"/>
        <w:jc w:val="both"/>
        <w:rPr>
          <w:rFonts w:ascii="Times New Roman" w:hAnsi="Times New Roman" w:cs="Times New Roman"/>
          <w:noProof/>
          <w:sz w:val="24"/>
          <w:szCs w:val="24"/>
        </w:rPr>
      </w:pPr>
    </w:p>
    <w:p w:rsidR="00611E38" w:rsidRDefault="00611E38" w:rsidP="00611E38">
      <w:pPr>
        <w:spacing w:line="480" w:lineRule="auto"/>
        <w:jc w:val="both"/>
        <w:rPr>
          <w:rFonts w:ascii="Times New Roman" w:hAnsi="Times New Roman" w:cs="Times New Roman"/>
          <w:sz w:val="24"/>
          <w:szCs w:val="24"/>
        </w:rPr>
      </w:pPr>
    </w:p>
    <w:p w:rsidR="00611E38" w:rsidRDefault="00611E38" w:rsidP="00611E38">
      <w:pPr>
        <w:spacing w:line="480" w:lineRule="auto"/>
        <w:jc w:val="both"/>
        <w:rPr>
          <w:rFonts w:ascii="Times New Roman" w:hAnsi="Times New Roman" w:cs="Times New Roman"/>
          <w:sz w:val="24"/>
          <w:szCs w:val="24"/>
        </w:rPr>
      </w:pPr>
    </w:p>
    <w:p w:rsidR="00611E38" w:rsidRDefault="00611E38" w:rsidP="00611E38">
      <w:pPr>
        <w:spacing w:line="480" w:lineRule="auto"/>
        <w:jc w:val="both"/>
        <w:rPr>
          <w:rFonts w:ascii="Times New Roman" w:hAnsi="Times New Roman" w:cs="Times New Roman"/>
          <w:sz w:val="24"/>
          <w:szCs w:val="24"/>
        </w:rPr>
      </w:pPr>
    </w:p>
    <w:p w:rsidR="003D3CB6" w:rsidRPr="00AA6F1B" w:rsidRDefault="00611E38" w:rsidP="00611E38">
      <w:pPr>
        <w:pStyle w:val="BodyText"/>
        <w:spacing w:after="200"/>
        <w:ind w:firstLine="720"/>
        <w:jc w:val="center"/>
        <w:rPr>
          <w:rFonts w:eastAsia="Batang"/>
        </w:rPr>
      </w:pPr>
      <w:r>
        <w:rPr>
          <w:rFonts w:eastAsia="Batang"/>
        </w:rPr>
        <w:t xml:space="preserve"> </w:t>
      </w:r>
    </w:p>
    <w:p w:rsidR="00611E38" w:rsidRDefault="00611E38" w:rsidP="00241FE9">
      <w:pPr>
        <w:spacing w:line="480" w:lineRule="auto"/>
        <w:rPr>
          <w:rFonts w:ascii="Times New Roman" w:hAnsi="Times New Roman" w:cs="Times New Roman"/>
          <w:sz w:val="24"/>
          <w:szCs w:val="24"/>
        </w:rPr>
      </w:pPr>
    </w:p>
    <w:p w:rsidR="00496D90" w:rsidRDefault="0072459D" w:rsidP="00241FE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From its inception, a major goal for Tennessee Vans is to become financially self-sufficient; that is, less dependence on government grants and more reliance on program revenue to finance future growth and operations.  </w:t>
      </w:r>
      <w:r w:rsidR="00496D90">
        <w:rPr>
          <w:rFonts w:ascii="Times New Roman" w:hAnsi="Times New Roman" w:cs="Times New Roman"/>
          <w:sz w:val="24"/>
          <w:szCs w:val="24"/>
        </w:rPr>
        <w:t xml:space="preserve">Table 2 presents a financial sustainability timeline for Tennessee Vans.  </w:t>
      </w:r>
      <w:r>
        <w:rPr>
          <w:rFonts w:ascii="Times New Roman" w:hAnsi="Times New Roman" w:cs="Times New Roman"/>
          <w:sz w:val="24"/>
          <w:szCs w:val="24"/>
        </w:rPr>
        <w:t xml:space="preserve">A major milestone was reached in model year 2006, when the final balance of government grant funds was used to procure vehicles.  Since model year 2007, only program revenue has been used to procure vehicles and finance program operations.  As a result, the primary investor for now and the </w:t>
      </w:r>
      <w:r w:rsidR="002C148C">
        <w:rPr>
          <w:rFonts w:ascii="Times New Roman" w:hAnsi="Times New Roman" w:cs="Times New Roman"/>
          <w:sz w:val="24"/>
          <w:szCs w:val="24"/>
        </w:rPr>
        <w:t xml:space="preserve">major one for the </w:t>
      </w:r>
      <w:r>
        <w:rPr>
          <w:rFonts w:ascii="Times New Roman" w:hAnsi="Times New Roman" w:cs="Times New Roman"/>
          <w:sz w:val="24"/>
          <w:szCs w:val="24"/>
        </w:rPr>
        <w:t>future is the customer base served by the Tennessee Vans program.</w:t>
      </w:r>
      <w:r w:rsidR="00506FD8">
        <w:rPr>
          <w:rFonts w:ascii="Times New Roman" w:hAnsi="Times New Roman" w:cs="Times New Roman"/>
          <w:sz w:val="24"/>
          <w:szCs w:val="24"/>
        </w:rPr>
        <w:t xml:space="preserve"> </w:t>
      </w:r>
    </w:p>
    <w:p w:rsidR="000011DB" w:rsidRDefault="00496D90" w:rsidP="00241FE9">
      <w:pPr>
        <w:spacing w:line="480" w:lineRule="auto"/>
        <w:rPr>
          <w:rFonts w:ascii="Times New Roman" w:hAnsi="Times New Roman" w:cs="Times New Roman"/>
          <w:sz w:val="24"/>
          <w:szCs w:val="24"/>
        </w:rPr>
      </w:pPr>
      <w:r>
        <w:rPr>
          <w:rFonts w:ascii="Times New Roman" w:hAnsi="Times New Roman" w:cs="Times New Roman"/>
          <w:sz w:val="24"/>
          <w:szCs w:val="24"/>
        </w:rPr>
        <w:t xml:space="preserve">Table 3 presents a general business profile for Tennessee Vans.  </w:t>
      </w:r>
      <w:r w:rsidR="00506FD8">
        <w:rPr>
          <w:rFonts w:ascii="Times New Roman" w:hAnsi="Times New Roman" w:cs="Times New Roman"/>
          <w:sz w:val="24"/>
          <w:szCs w:val="24"/>
        </w:rPr>
        <w:t>Current operating expenses, including personnel salaries/benefits and direct costs, are $</w:t>
      </w:r>
      <w:r w:rsidR="008D19FB">
        <w:rPr>
          <w:rFonts w:ascii="Times New Roman" w:hAnsi="Times New Roman" w:cs="Times New Roman"/>
          <w:sz w:val="24"/>
          <w:szCs w:val="24"/>
        </w:rPr>
        <w:t>500,000 - $600</w:t>
      </w:r>
      <w:r w:rsidR="00506FD8">
        <w:rPr>
          <w:rFonts w:ascii="Times New Roman" w:hAnsi="Times New Roman" w:cs="Times New Roman"/>
          <w:sz w:val="24"/>
          <w:szCs w:val="24"/>
        </w:rPr>
        <w:t>,000 per year.  Current program revenue, including participant fees and vehicle auction sales receipts, totals $8</w:t>
      </w:r>
      <w:r w:rsidR="008D19FB">
        <w:rPr>
          <w:rFonts w:ascii="Times New Roman" w:hAnsi="Times New Roman" w:cs="Times New Roman"/>
          <w:sz w:val="24"/>
          <w:szCs w:val="24"/>
        </w:rPr>
        <w:t>0</w:t>
      </w:r>
      <w:r w:rsidR="00506FD8">
        <w:rPr>
          <w:rFonts w:ascii="Times New Roman" w:hAnsi="Times New Roman" w:cs="Times New Roman"/>
          <w:sz w:val="24"/>
          <w:szCs w:val="24"/>
        </w:rPr>
        <w:t>0,000</w:t>
      </w:r>
      <w:r w:rsidR="008D19FB">
        <w:rPr>
          <w:rFonts w:ascii="Times New Roman" w:hAnsi="Times New Roman" w:cs="Times New Roman"/>
          <w:sz w:val="24"/>
          <w:szCs w:val="24"/>
        </w:rPr>
        <w:t xml:space="preserve"> - $1,000,000</w:t>
      </w:r>
      <w:r w:rsidR="00506FD8">
        <w:rPr>
          <w:rFonts w:ascii="Times New Roman" w:hAnsi="Times New Roman" w:cs="Times New Roman"/>
          <w:sz w:val="24"/>
          <w:szCs w:val="24"/>
        </w:rPr>
        <w:t xml:space="preserve"> per year.  Revenue minus expenses yields a surplus of funds of $3</w:t>
      </w:r>
      <w:r w:rsidR="008D19FB">
        <w:rPr>
          <w:rFonts w:ascii="Times New Roman" w:hAnsi="Times New Roman" w:cs="Times New Roman"/>
          <w:sz w:val="24"/>
          <w:szCs w:val="24"/>
        </w:rPr>
        <w:t>0</w:t>
      </w:r>
      <w:r w:rsidR="00506FD8">
        <w:rPr>
          <w:rFonts w:ascii="Times New Roman" w:hAnsi="Times New Roman" w:cs="Times New Roman"/>
          <w:sz w:val="24"/>
          <w:szCs w:val="24"/>
        </w:rPr>
        <w:t>0,000</w:t>
      </w:r>
      <w:r w:rsidR="008D19FB">
        <w:rPr>
          <w:rFonts w:ascii="Times New Roman" w:hAnsi="Times New Roman" w:cs="Times New Roman"/>
          <w:sz w:val="24"/>
          <w:szCs w:val="24"/>
        </w:rPr>
        <w:t xml:space="preserve"> – $400,000</w:t>
      </w:r>
      <w:r w:rsidR="00506FD8">
        <w:rPr>
          <w:rFonts w:ascii="Times New Roman" w:hAnsi="Times New Roman" w:cs="Times New Roman"/>
          <w:sz w:val="24"/>
          <w:szCs w:val="24"/>
        </w:rPr>
        <w:t xml:space="preserve"> per year.  </w:t>
      </w:r>
      <w:r w:rsidR="008D19FB">
        <w:rPr>
          <w:rFonts w:ascii="Times New Roman" w:hAnsi="Times New Roman" w:cs="Times New Roman"/>
          <w:sz w:val="24"/>
          <w:szCs w:val="24"/>
        </w:rPr>
        <w:t>Surplus</w:t>
      </w:r>
      <w:r w:rsidR="00506FD8">
        <w:rPr>
          <w:rFonts w:ascii="Times New Roman" w:hAnsi="Times New Roman" w:cs="Times New Roman"/>
          <w:sz w:val="24"/>
          <w:szCs w:val="24"/>
        </w:rPr>
        <w:t xml:space="preserve"> funds are deposited and held in a capital reserve fund account for the procurement of additional vehicles to meet future vehicle demand.  There is approximately $</w:t>
      </w:r>
      <w:r w:rsidR="00081E66">
        <w:rPr>
          <w:rFonts w:ascii="Times New Roman" w:hAnsi="Times New Roman" w:cs="Times New Roman"/>
          <w:sz w:val="24"/>
          <w:szCs w:val="24"/>
        </w:rPr>
        <w:t>3.5</w:t>
      </w:r>
      <w:r w:rsidR="00506FD8">
        <w:rPr>
          <w:rFonts w:ascii="Times New Roman" w:hAnsi="Times New Roman" w:cs="Times New Roman"/>
          <w:sz w:val="24"/>
          <w:szCs w:val="24"/>
        </w:rPr>
        <w:t xml:space="preserve"> million available in the capital reserve fund for the procurement of future program vehicles.</w:t>
      </w:r>
      <w:r w:rsidR="000011DB">
        <w:rPr>
          <w:rFonts w:ascii="Times New Roman" w:hAnsi="Times New Roman" w:cs="Times New Roman"/>
          <w:sz w:val="24"/>
          <w:szCs w:val="24"/>
        </w:rPr>
        <w:t xml:space="preserve"> </w:t>
      </w:r>
    </w:p>
    <w:p w:rsidR="00611E38" w:rsidRDefault="00001417" w:rsidP="00611E38">
      <w:pPr>
        <w:spacing w:line="480" w:lineRule="auto"/>
        <w:rPr>
          <w:rFonts w:ascii="Times New Roman" w:hAnsi="Times New Roman" w:cs="Times New Roman"/>
          <w:sz w:val="24"/>
          <w:szCs w:val="24"/>
        </w:rPr>
      </w:pPr>
      <w:r>
        <w:rPr>
          <w:rFonts w:ascii="Times New Roman" w:hAnsi="Times New Roman" w:cs="Times New Roman"/>
          <w:sz w:val="24"/>
          <w:szCs w:val="24"/>
        </w:rPr>
        <w:t xml:space="preserve">Periodic evaluation studies indicate that attractive financial features of the program are among the primary reasons why program participants choose Tennessee Vans to procure vehicles (Wegmann and Newsom, 2002; Wegmann and Meyers, 2012).  </w:t>
      </w:r>
      <w:r w:rsidR="00907EC0">
        <w:rPr>
          <w:rFonts w:ascii="Times New Roman" w:hAnsi="Times New Roman" w:cs="Times New Roman"/>
          <w:sz w:val="24"/>
          <w:szCs w:val="24"/>
        </w:rPr>
        <w:t>Specifically, participants cite the affordable vehicle prices and payment terms, interest free financing, and no down payment as major reasons for their participation in the Tennessee Vans program.</w:t>
      </w:r>
      <w:r w:rsidR="00C72D24">
        <w:rPr>
          <w:rFonts w:ascii="Times New Roman" w:hAnsi="Times New Roman" w:cs="Times New Roman"/>
          <w:sz w:val="24"/>
          <w:szCs w:val="24"/>
        </w:rPr>
        <w:t xml:space="preserve">  Program participants </w:t>
      </w:r>
    </w:p>
    <w:p w:rsidR="00611E38" w:rsidRDefault="00611E38" w:rsidP="00611E38">
      <w:pPr>
        <w:rPr>
          <w:rFonts w:ascii="Times New Roman" w:hAnsi="Times New Roman" w:cs="Times New Roman"/>
          <w:sz w:val="24"/>
          <w:szCs w:val="24"/>
        </w:rPr>
      </w:pPr>
    </w:p>
    <w:p w:rsidR="00611E38" w:rsidRDefault="00611E38" w:rsidP="00611E38">
      <w:pPr>
        <w:rPr>
          <w:rFonts w:ascii="Times New Roman" w:hAnsi="Times New Roman" w:cs="Times New Roman"/>
          <w:sz w:val="24"/>
          <w:szCs w:val="24"/>
        </w:rPr>
      </w:pPr>
    </w:p>
    <w:p w:rsidR="00611E38" w:rsidRDefault="00611E38" w:rsidP="00611E38">
      <w:pPr>
        <w:jc w:val="center"/>
        <w:rPr>
          <w:rFonts w:ascii="Times New Roman" w:hAnsi="Times New Roman" w:cs="Times New Roman"/>
          <w:b/>
          <w:sz w:val="24"/>
          <w:szCs w:val="24"/>
        </w:rPr>
      </w:pPr>
    </w:p>
    <w:p w:rsidR="00611E38" w:rsidRDefault="00611E38" w:rsidP="00611E38">
      <w:pPr>
        <w:jc w:val="center"/>
        <w:rPr>
          <w:rFonts w:ascii="Times New Roman" w:hAnsi="Times New Roman" w:cs="Times New Roman"/>
          <w:b/>
          <w:sz w:val="24"/>
          <w:szCs w:val="24"/>
        </w:rPr>
      </w:pPr>
    </w:p>
    <w:p w:rsidR="00611E38" w:rsidRDefault="00611E38" w:rsidP="00611E38">
      <w:pPr>
        <w:jc w:val="center"/>
        <w:rPr>
          <w:rFonts w:ascii="Times New Roman" w:hAnsi="Times New Roman" w:cs="Times New Roman"/>
          <w:b/>
          <w:sz w:val="24"/>
          <w:szCs w:val="24"/>
        </w:rPr>
      </w:pPr>
    </w:p>
    <w:p w:rsidR="00611E38" w:rsidRDefault="00611E38" w:rsidP="00611E38">
      <w:pPr>
        <w:jc w:val="center"/>
        <w:rPr>
          <w:rFonts w:ascii="Times New Roman" w:hAnsi="Times New Roman" w:cs="Times New Roman"/>
          <w:b/>
          <w:sz w:val="24"/>
          <w:szCs w:val="24"/>
        </w:rPr>
      </w:pPr>
      <w:r w:rsidRPr="00633AAE">
        <w:rPr>
          <w:rFonts w:ascii="Times New Roman" w:hAnsi="Times New Roman" w:cs="Times New Roman"/>
          <w:b/>
          <w:sz w:val="24"/>
          <w:szCs w:val="24"/>
        </w:rPr>
        <w:t>Table</w:t>
      </w:r>
      <w:r>
        <w:rPr>
          <w:rFonts w:ascii="Times New Roman" w:hAnsi="Times New Roman" w:cs="Times New Roman"/>
          <w:b/>
          <w:sz w:val="24"/>
          <w:szCs w:val="24"/>
        </w:rPr>
        <w:t xml:space="preserve"> 2</w:t>
      </w:r>
      <w:r w:rsidRPr="00633AAE">
        <w:rPr>
          <w:rFonts w:ascii="Times New Roman" w:hAnsi="Times New Roman" w:cs="Times New Roman"/>
          <w:b/>
          <w:sz w:val="24"/>
          <w:szCs w:val="24"/>
        </w:rPr>
        <w:t xml:space="preserve">.  </w:t>
      </w:r>
      <w:r>
        <w:rPr>
          <w:rFonts w:ascii="Times New Roman" w:hAnsi="Times New Roman" w:cs="Times New Roman"/>
          <w:b/>
          <w:sz w:val="24"/>
          <w:szCs w:val="24"/>
        </w:rPr>
        <w:t xml:space="preserve">Financial Sustainability </w:t>
      </w:r>
      <w:r w:rsidRPr="00633AAE">
        <w:rPr>
          <w:rFonts w:ascii="Times New Roman" w:hAnsi="Times New Roman" w:cs="Times New Roman"/>
          <w:b/>
          <w:sz w:val="24"/>
          <w:szCs w:val="24"/>
        </w:rPr>
        <w:t xml:space="preserve">Timeline </w:t>
      </w:r>
      <w:r>
        <w:rPr>
          <w:rFonts w:ascii="Times New Roman" w:hAnsi="Times New Roman" w:cs="Times New Roman"/>
          <w:b/>
          <w:sz w:val="24"/>
          <w:szCs w:val="24"/>
        </w:rPr>
        <w:t>for</w:t>
      </w:r>
      <w:r w:rsidRPr="00633AAE">
        <w:rPr>
          <w:rFonts w:ascii="Times New Roman" w:hAnsi="Times New Roman" w:cs="Times New Roman"/>
          <w:b/>
          <w:sz w:val="24"/>
          <w:szCs w:val="24"/>
        </w:rPr>
        <w:t xml:space="preserve"> Tennessee Vans</w:t>
      </w:r>
    </w:p>
    <w:p w:rsidR="00611E38" w:rsidRDefault="00611E38" w:rsidP="00611E38">
      <w:pPr>
        <w:rPr>
          <w:rFonts w:ascii="Times New Roman" w:hAnsi="Times New Roman" w:cs="Times New Roman"/>
          <w:b/>
          <w:sz w:val="24"/>
          <w:szCs w:val="24"/>
        </w:rPr>
      </w:pPr>
    </w:p>
    <w:p w:rsidR="00611E38" w:rsidRDefault="00611E38" w:rsidP="00611E38">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4"/>
          <w:szCs w:val="24"/>
        </w:rPr>
      </w:pPr>
      <w:r w:rsidRPr="00633AAE">
        <w:rPr>
          <w:rFonts w:ascii="Times New Roman" w:hAnsi="Times New Roman" w:cs="Times New Roman"/>
          <w:b/>
          <w:sz w:val="24"/>
          <w:szCs w:val="24"/>
          <w:u w:val="single"/>
        </w:rPr>
        <w:t>Time Period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Activity</w:t>
      </w:r>
    </w:p>
    <w:p w:rsidR="00611E38" w:rsidRDefault="00611E38" w:rsidP="00611E38">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4"/>
          <w:szCs w:val="24"/>
        </w:rPr>
      </w:pPr>
      <w:r>
        <w:rPr>
          <w:rFonts w:ascii="Times New Roman" w:hAnsi="Times New Roman" w:cs="Times New Roman"/>
          <w:sz w:val="24"/>
          <w:szCs w:val="24"/>
        </w:rPr>
        <w:t>1990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Program established</w:t>
      </w:r>
    </w:p>
    <w:p w:rsidR="00611E38" w:rsidRDefault="00611E38" w:rsidP="00611E38">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4"/>
          <w:szCs w:val="24"/>
        </w:rPr>
      </w:pPr>
      <w:r>
        <w:rPr>
          <w:rFonts w:ascii="Times New Roman" w:hAnsi="Times New Roman" w:cs="Times New Roman"/>
          <w:sz w:val="24"/>
          <w:szCs w:val="24"/>
        </w:rPr>
        <w:t>1990 – 1994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Vehicles procured with government seed funds; program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revenue not sufficient to meet vehicle demand</w:t>
      </w:r>
    </w:p>
    <w:p w:rsidR="00611E38" w:rsidRDefault="00611E38" w:rsidP="00611E38">
      <w:pPr>
        <w:pBdr>
          <w:top w:val="single" w:sz="4" w:space="1" w:color="auto"/>
          <w:left w:val="single" w:sz="4" w:space="4" w:color="auto"/>
          <w:bottom w:val="single" w:sz="4" w:space="1" w:color="auto"/>
          <w:right w:val="single" w:sz="4" w:space="4" w:color="auto"/>
          <w:between w:val="single" w:sz="4" w:space="1" w:color="auto"/>
          <w:bar w:val="single" w:sz="4" w:color="auto"/>
        </w:pBdr>
        <w:ind w:left="2880" w:hanging="2880"/>
        <w:rPr>
          <w:rFonts w:ascii="Times New Roman" w:hAnsi="Times New Roman" w:cs="Times New Roman"/>
          <w:sz w:val="24"/>
          <w:szCs w:val="24"/>
        </w:rPr>
      </w:pPr>
      <w:r>
        <w:rPr>
          <w:rFonts w:ascii="Times New Roman" w:hAnsi="Times New Roman" w:cs="Times New Roman"/>
          <w:sz w:val="24"/>
          <w:szCs w:val="24"/>
        </w:rPr>
        <w:t>1995 – 1999</w:t>
      </w:r>
      <w:r>
        <w:rPr>
          <w:rFonts w:ascii="Times New Roman" w:hAnsi="Times New Roman" w:cs="Times New Roman"/>
          <w:sz w:val="24"/>
          <w:szCs w:val="24"/>
        </w:rPr>
        <w:tab/>
        <w:t>Both grant funds and program revenue used to procure vehicles; program maturing and producing substantial revenue</w:t>
      </w:r>
    </w:p>
    <w:p w:rsidR="00611E38" w:rsidRDefault="00611E38" w:rsidP="00611E38">
      <w:pPr>
        <w:pBdr>
          <w:top w:val="single" w:sz="4" w:space="1" w:color="auto"/>
          <w:left w:val="single" w:sz="4" w:space="4" w:color="auto"/>
          <w:bottom w:val="single" w:sz="4" w:space="1" w:color="auto"/>
          <w:right w:val="single" w:sz="4" w:space="4" w:color="auto"/>
          <w:between w:val="single" w:sz="4" w:space="1" w:color="auto"/>
          <w:bar w:val="single" w:sz="4" w:color="auto"/>
        </w:pBdr>
        <w:ind w:left="2880" w:hanging="2880"/>
        <w:rPr>
          <w:rFonts w:ascii="Times New Roman" w:hAnsi="Times New Roman" w:cs="Times New Roman"/>
          <w:sz w:val="24"/>
          <w:szCs w:val="24"/>
        </w:rPr>
      </w:pPr>
      <w:r>
        <w:rPr>
          <w:rFonts w:ascii="Times New Roman" w:hAnsi="Times New Roman" w:cs="Times New Roman"/>
          <w:sz w:val="24"/>
          <w:szCs w:val="24"/>
        </w:rPr>
        <w:t>2000 – 2004</w:t>
      </w:r>
      <w:r>
        <w:rPr>
          <w:rFonts w:ascii="Times New Roman" w:hAnsi="Times New Roman" w:cs="Times New Roman"/>
          <w:sz w:val="24"/>
          <w:szCs w:val="24"/>
        </w:rPr>
        <w:tab/>
        <w:t>Primary objective is to expend remaining grant funds for the purchase of program vehicles</w:t>
      </w:r>
    </w:p>
    <w:p w:rsidR="00611E38" w:rsidRDefault="00611E38" w:rsidP="00611E38">
      <w:pPr>
        <w:pBdr>
          <w:top w:val="single" w:sz="4" w:space="1" w:color="auto"/>
          <w:left w:val="single" w:sz="4" w:space="4" w:color="auto"/>
          <w:bottom w:val="single" w:sz="4" w:space="1" w:color="auto"/>
          <w:right w:val="single" w:sz="4" w:space="4" w:color="auto"/>
          <w:between w:val="single" w:sz="4" w:space="1" w:color="auto"/>
          <w:bar w:val="single" w:sz="4" w:color="auto"/>
        </w:pBdr>
        <w:ind w:left="2880" w:hanging="2880"/>
        <w:rPr>
          <w:rFonts w:ascii="Times New Roman" w:hAnsi="Times New Roman" w:cs="Times New Roman"/>
          <w:sz w:val="24"/>
          <w:szCs w:val="24"/>
        </w:rPr>
      </w:pPr>
      <w:r>
        <w:rPr>
          <w:rFonts w:ascii="Times New Roman" w:hAnsi="Times New Roman" w:cs="Times New Roman"/>
          <w:sz w:val="24"/>
          <w:szCs w:val="24"/>
        </w:rPr>
        <w:t>2005 – 2006</w:t>
      </w:r>
      <w:r>
        <w:rPr>
          <w:rFonts w:ascii="Times New Roman" w:hAnsi="Times New Roman" w:cs="Times New Roman"/>
          <w:sz w:val="24"/>
          <w:szCs w:val="24"/>
        </w:rPr>
        <w:tab/>
        <w:t>Final balance of grant funds expended for purchase of vehicles</w:t>
      </w:r>
    </w:p>
    <w:p w:rsidR="00611E38" w:rsidRDefault="00611E38" w:rsidP="00611E38">
      <w:pPr>
        <w:pBdr>
          <w:top w:val="single" w:sz="4" w:space="1" w:color="auto"/>
          <w:left w:val="single" w:sz="4" w:space="4" w:color="auto"/>
          <w:bottom w:val="single" w:sz="4" w:space="1" w:color="auto"/>
          <w:right w:val="single" w:sz="4" w:space="4" w:color="auto"/>
          <w:between w:val="single" w:sz="4" w:space="1" w:color="auto"/>
          <w:bar w:val="single" w:sz="4" w:color="auto"/>
        </w:pBdr>
        <w:ind w:left="2880" w:hanging="2880"/>
        <w:rPr>
          <w:rFonts w:ascii="Times New Roman" w:hAnsi="Times New Roman" w:cs="Times New Roman"/>
          <w:sz w:val="24"/>
          <w:szCs w:val="24"/>
        </w:rPr>
      </w:pPr>
      <w:r>
        <w:rPr>
          <w:rFonts w:ascii="Times New Roman" w:hAnsi="Times New Roman" w:cs="Times New Roman"/>
          <w:sz w:val="24"/>
          <w:szCs w:val="24"/>
        </w:rPr>
        <w:t>2007 – 2010</w:t>
      </w:r>
      <w:r>
        <w:rPr>
          <w:rFonts w:ascii="Times New Roman" w:hAnsi="Times New Roman" w:cs="Times New Roman"/>
          <w:sz w:val="24"/>
          <w:szCs w:val="24"/>
        </w:rPr>
        <w:tab/>
        <w:t>Program vehicle purchases and operating expenses paid with program generated revenue; revenue exceeds operating expenses; vehicle procurement fund stabilizes at $3.5 – 4.0 million.</w:t>
      </w:r>
    </w:p>
    <w:p w:rsidR="00611E38" w:rsidRDefault="00611E38" w:rsidP="00611E38">
      <w:pPr>
        <w:pBdr>
          <w:top w:val="single" w:sz="4" w:space="1" w:color="auto"/>
          <w:left w:val="single" w:sz="4" w:space="4" w:color="auto"/>
          <w:bottom w:val="single" w:sz="4" w:space="1" w:color="auto"/>
          <w:right w:val="single" w:sz="4" w:space="4" w:color="auto"/>
          <w:between w:val="single" w:sz="4" w:space="1" w:color="auto"/>
          <w:bar w:val="single" w:sz="4" w:color="auto"/>
        </w:pBdr>
        <w:ind w:left="2880" w:hanging="2880"/>
        <w:rPr>
          <w:rFonts w:ascii="Times New Roman" w:hAnsi="Times New Roman" w:cs="Times New Roman"/>
          <w:sz w:val="24"/>
          <w:szCs w:val="24"/>
        </w:rPr>
      </w:pPr>
      <w:r>
        <w:rPr>
          <w:rFonts w:ascii="Times New Roman" w:hAnsi="Times New Roman" w:cs="Times New Roman"/>
          <w:sz w:val="24"/>
          <w:szCs w:val="24"/>
        </w:rPr>
        <w:t>2011 - present</w:t>
      </w:r>
      <w:r>
        <w:rPr>
          <w:rFonts w:ascii="Times New Roman" w:hAnsi="Times New Roman" w:cs="Times New Roman"/>
          <w:sz w:val="24"/>
          <w:szCs w:val="24"/>
        </w:rPr>
        <w:tab/>
        <w:t>Tennessee Vans redesigned as a social business enterprise; social, financial, and environmental missions specified; business plan focus on maintenance and growth during struggling economy</w:t>
      </w:r>
    </w:p>
    <w:p w:rsidR="00611E38" w:rsidRDefault="00611E38" w:rsidP="00241FE9">
      <w:pPr>
        <w:spacing w:line="480" w:lineRule="auto"/>
        <w:rPr>
          <w:rFonts w:ascii="Times New Roman" w:hAnsi="Times New Roman" w:cs="Times New Roman"/>
          <w:sz w:val="24"/>
          <w:szCs w:val="24"/>
        </w:rPr>
      </w:pPr>
    </w:p>
    <w:p w:rsidR="00611E38" w:rsidRDefault="00611E38" w:rsidP="00241FE9">
      <w:pPr>
        <w:spacing w:line="480" w:lineRule="auto"/>
        <w:rPr>
          <w:rFonts w:ascii="Times New Roman" w:hAnsi="Times New Roman" w:cs="Times New Roman"/>
          <w:sz w:val="24"/>
          <w:szCs w:val="24"/>
        </w:rPr>
      </w:pPr>
    </w:p>
    <w:p w:rsidR="00611E38" w:rsidRDefault="00611E38" w:rsidP="00241FE9">
      <w:pPr>
        <w:spacing w:line="480" w:lineRule="auto"/>
        <w:rPr>
          <w:rFonts w:ascii="Times New Roman" w:hAnsi="Times New Roman" w:cs="Times New Roman"/>
          <w:sz w:val="24"/>
          <w:szCs w:val="24"/>
        </w:rPr>
      </w:pPr>
    </w:p>
    <w:p w:rsidR="00611E38" w:rsidRDefault="00611E38" w:rsidP="00241FE9">
      <w:pPr>
        <w:spacing w:line="480" w:lineRule="auto"/>
        <w:rPr>
          <w:rFonts w:ascii="Times New Roman" w:hAnsi="Times New Roman" w:cs="Times New Roman"/>
          <w:sz w:val="24"/>
          <w:szCs w:val="24"/>
        </w:rPr>
      </w:pPr>
    </w:p>
    <w:p w:rsidR="00611E38" w:rsidRDefault="00611E38" w:rsidP="00241FE9">
      <w:pPr>
        <w:spacing w:line="480" w:lineRule="auto"/>
        <w:rPr>
          <w:rFonts w:ascii="Times New Roman" w:hAnsi="Times New Roman" w:cs="Times New Roman"/>
          <w:sz w:val="24"/>
          <w:szCs w:val="24"/>
        </w:rPr>
      </w:pPr>
    </w:p>
    <w:p w:rsidR="00611E38" w:rsidRDefault="00611E38" w:rsidP="00241FE9">
      <w:pPr>
        <w:spacing w:line="480" w:lineRule="auto"/>
        <w:rPr>
          <w:rFonts w:ascii="Times New Roman" w:hAnsi="Times New Roman" w:cs="Times New Roman"/>
          <w:sz w:val="24"/>
          <w:szCs w:val="24"/>
        </w:rPr>
      </w:pPr>
    </w:p>
    <w:p w:rsidR="00611E38" w:rsidRDefault="00611E38" w:rsidP="00611E38">
      <w:pPr>
        <w:rPr>
          <w:rFonts w:ascii="Times New Roman" w:hAnsi="Times New Roman" w:cs="Times New Roman"/>
          <w:b/>
          <w:sz w:val="24"/>
          <w:szCs w:val="24"/>
        </w:rPr>
      </w:pPr>
    </w:p>
    <w:p w:rsidR="00611E38" w:rsidRPr="00633AAE" w:rsidRDefault="00611E38" w:rsidP="00611E38">
      <w:pPr>
        <w:jc w:val="center"/>
        <w:rPr>
          <w:rFonts w:ascii="Times New Roman" w:hAnsi="Times New Roman" w:cs="Times New Roman"/>
          <w:sz w:val="24"/>
          <w:szCs w:val="24"/>
        </w:rPr>
      </w:pPr>
      <w:r>
        <w:rPr>
          <w:rFonts w:ascii="Times New Roman" w:hAnsi="Times New Roman" w:cs="Times New Roman"/>
          <w:b/>
          <w:sz w:val="24"/>
          <w:szCs w:val="24"/>
        </w:rPr>
        <w:t>Table 3.  Tennessee Vans Profile</w:t>
      </w:r>
    </w:p>
    <w:p w:rsidR="00611E38" w:rsidRDefault="00611E38" w:rsidP="00611E38">
      <w:pPr>
        <w:rPr>
          <w:rFonts w:ascii="Times New Roman" w:hAnsi="Times New Roman" w:cs="Times New Roman"/>
          <w:sz w:val="24"/>
          <w:szCs w:val="24"/>
        </w:rPr>
      </w:pPr>
    </w:p>
    <w:p w:rsidR="00611E38" w:rsidRDefault="00611E38" w:rsidP="00611E38">
      <w:pPr>
        <w:pBdr>
          <w:top w:val="single" w:sz="4" w:space="1" w:color="auto"/>
          <w:left w:val="single" w:sz="4" w:space="4" w:color="auto"/>
          <w:bottom w:val="single" w:sz="4" w:space="1" w:color="auto"/>
          <w:right w:val="single" w:sz="4" w:space="0" w:color="auto"/>
          <w:between w:val="single" w:sz="4" w:space="1" w:color="auto"/>
          <w:bar w:val="single" w:sz="4" w:color="auto"/>
        </w:pBdr>
        <w:rPr>
          <w:rFonts w:ascii="Times New Roman" w:hAnsi="Times New Roman" w:cs="Times New Roman"/>
          <w:sz w:val="24"/>
          <w:szCs w:val="24"/>
        </w:rPr>
      </w:pPr>
      <w:r w:rsidRPr="00633AAE">
        <w:rPr>
          <w:rFonts w:ascii="Times New Roman" w:hAnsi="Times New Roman" w:cs="Times New Roman"/>
          <w:b/>
          <w:sz w:val="24"/>
          <w:szCs w:val="24"/>
        </w:rPr>
        <w:t>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Tennessee Vans</w:t>
      </w:r>
    </w:p>
    <w:p w:rsidR="00611E38" w:rsidRDefault="00611E38" w:rsidP="00611E38">
      <w:pPr>
        <w:pBdr>
          <w:top w:val="single" w:sz="4" w:space="1" w:color="auto"/>
          <w:left w:val="single" w:sz="4" w:space="4" w:color="auto"/>
          <w:bottom w:val="single" w:sz="4" w:space="1" w:color="auto"/>
          <w:right w:val="single" w:sz="4" w:space="0" w:color="auto"/>
          <w:between w:val="single" w:sz="4" w:space="1" w:color="auto"/>
          <w:bar w:val="single" w:sz="4" w:color="auto"/>
        </w:pBdr>
        <w:rPr>
          <w:rFonts w:ascii="Times New Roman" w:hAnsi="Times New Roman" w:cs="Times New Roman"/>
          <w:sz w:val="24"/>
          <w:szCs w:val="24"/>
        </w:rPr>
      </w:pPr>
      <w:r w:rsidRPr="00633AAE">
        <w:rPr>
          <w:rFonts w:ascii="Times New Roman" w:hAnsi="Times New Roman" w:cs="Times New Roman"/>
          <w:b/>
          <w:sz w:val="24"/>
          <w:szCs w:val="24"/>
        </w:rPr>
        <w:t>Location: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Knoxville, TN</w:t>
      </w:r>
    </w:p>
    <w:p w:rsidR="00611E38" w:rsidRDefault="00611E38" w:rsidP="00611E38">
      <w:pPr>
        <w:pBdr>
          <w:top w:val="single" w:sz="4" w:space="1" w:color="auto"/>
          <w:left w:val="single" w:sz="4" w:space="4" w:color="auto"/>
          <w:bottom w:val="single" w:sz="4" w:space="1" w:color="auto"/>
          <w:right w:val="single" w:sz="4" w:space="0" w:color="auto"/>
          <w:between w:val="single" w:sz="4" w:space="1" w:color="auto"/>
          <w:bar w:val="single" w:sz="4" w:color="auto"/>
        </w:pBdr>
        <w:rPr>
          <w:rFonts w:ascii="Times New Roman" w:hAnsi="Times New Roman" w:cs="Times New Roman"/>
          <w:sz w:val="24"/>
          <w:szCs w:val="24"/>
        </w:rPr>
      </w:pPr>
      <w:r w:rsidRPr="00633AAE">
        <w:rPr>
          <w:rFonts w:ascii="Times New Roman" w:hAnsi="Times New Roman" w:cs="Times New Roman"/>
          <w:b/>
          <w:sz w:val="24"/>
          <w:szCs w:val="24"/>
        </w:rPr>
        <w:t>Business Focus:</w:t>
      </w:r>
      <w:r>
        <w:rPr>
          <w:rFonts w:ascii="Times New Roman" w:hAnsi="Times New Roman" w:cs="Times New Roman"/>
          <w:sz w:val="24"/>
          <w:szCs w:val="24"/>
        </w:rPr>
        <w:tab/>
      </w:r>
      <w:r>
        <w:rPr>
          <w:rFonts w:ascii="Times New Roman" w:hAnsi="Times New Roman" w:cs="Times New Roman"/>
          <w:sz w:val="24"/>
          <w:szCs w:val="24"/>
        </w:rPr>
        <w:tab/>
        <w:t>Community Mobility Services</w:t>
      </w:r>
    </w:p>
    <w:p w:rsidR="00611E38" w:rsidRDefault="00611E38" w:rsidP="00611E38">
      <w:pPr>
        <w:pBdr>
          <w:top w:val="single" w:sz="4" w:space="1" w:color="auto"/>
          <w:left w:val="single" w:sz="4" w:space="4" w:color="auto"/>
          <w:bottom w:val="single" w:sz="4" w:space="1" w:color="auto"/>
          <w:right w:val="single" w:sz="4" w:space="0" w:color="auto"/>
          <w:between w:val="single" w:sz="4" w:space="1" w:color="auto"/>
          <w:bar w:val="single" w:sz="4" w:color="auto"/>
        </w:pBdr>
        <w:rPr>
          <w:rFonts w:ascii="Times New Roman" w:hAnsi="Times New Roman" w:cs="Times New Roman"/>
          <w:sz w:val="24"/>
          <w:szCs w:val="24"/>
        </w:rPr>
      </w:pPr>
      <w:r w:rsidRPr="00633AAE">
        <w:rPr>
          <w:rFonts w:ascii="Times New Roman" w:hAnsi="Times New Roman" w:cs="Times New Roman"/>
          <w:b/>
          <w:sz w:val="24"/>
          <w:szCs w:val="24"/>
        </w:rPr>
        <w:t>Established: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1990</w:t>
      </w:r>
    </w:p>
    <w:p w:rsidR="00611E38" w:rsidRDefault="00611E38" w:rsidP="00611E38">
      <w:pPr>
        <w:pBdr>
          <w:top w:val="single" w:sz="4" w:space="1" w:color="auto"/>
          <w:left w:val="single" w:sz="4" w:space="4" w:color="auto"/>
          <w:bottom w:val="single" w:sz="4" w:space="1" w:color="auto"/>
          <w:right w:val="single" w:sz="4" w:space="0" w:color="auto"/>
          <w:between w:val="single" w:sz="4" w:space="1" w:color="auto"/>
          <w:bar w:val="single" w:sz="4" w:color="auto"/>
        </w:pBdr>
        <w:spacing w:line="360" w:lineRule="auto"/>
        <w:rPr>
          <w:rFonts w:ascii="Times New Roman" w:hAnsi="Times New Roman" w:cs="Times New Roman"/>
          <w:sz w:val="24"/>
          <w:szCs w:val="24"/>
        </w:rPr>
      </w:pPr>
      <w:r w:rsidRPr="00633AAE">
        <w:rPr>
          <w:rFonts w:ascii="Times New Roman" w:hAnsi="Times New Roman" w:cs="Times New Roman"/>
          <w:b/>
          <w:sz w:val="24"/>
          <w:szCs w:val="24"/>
        </w:rPr>
        <w:t>Legal Structure:</w:t>
      </w:r>
      <w:r>
        <w:rPr>
          <w:rFonts w:ascii="Times New Roman" w:hAnsi="Times New Roman" w:cs="Times New Roman"/>
          <w:sz w:val="24"/>
          <w:szCs w:val="24"/>
        </w:rPr>
        <w:tab/>
      </w:r>
      <w:r>
        <w:rPr>
          <w:rFonts w:ascii="Times New Roman" w:hAnsi="Times New Roman" w:cs="Times New Roman"/>
          <w:sz w:val="24"/>
          <w:szCs w:val="24"/>
        </w:rPr>
        <w:tab/>
        <w:t>Community Service of the University of Tennessee (Knoxville)</w:t>
      </w:r>
    </w:p>
    <w:p w:rsidR="00611E38" w:rsidRDefault="00611E38" w:rsidP="00611E38">
      <w:pPr>
        <w:pBdr>
          <w:top w:val="single" w:sz="4" w:space="1" w:color="auto"/>
          <w:left w:val="single" w:sz="4" w:space="4" w:color="auto"/>
          <w:bottom w:val="single" w:sz="4" w:space="1" w:color="auto"/>
          <w:right w:val="single" w:sz="4" w:space="0" w:color="auto"/>
          <w:between w:val="single" w:sz="4" w:space="1" w:color="auto"/>
          <w:bar w:val="single" w:sz="4" w:color="auto"/>
        </w:pBdr>
        <w:rPr>
          <w:rFonts w:ascii="Times New Roman" w:hAnsi="Times New Roman" w:cs="Times New Roman"/>
          <w:sz w:val="24"/>
          <w:szCs w:val="24"/>
        </w:rPr>
      </w:pPr>
      <w:r w:rsidRPr="00633AAE">
        <w:rPr>
          <w:rFonts w:ascii="Times New Roman" w:hAnsi="Times New Roman" w:cs="Times New Roman"/>
          <w:b/>
          <w:sz w:val="24"/>
          <w:szCs w:val="24"/>
        </w:rPr>
        <w:t>Employees: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Full-time</w:t>
      </w:r>
    </w:p>
    <w:p w:rsidR="00611E38" w:rsidRDefault="00611E38" w:rsidP="00611E38">
      <w:pPr>
        <w:pBdr>
          <w:top w:val="single" w:sz="4" w:space="1" w:color="auto"/>
          <w:left w:val="single" w:sz="4" w:space="4" w:color="auto"/>
          <w:bottom w:val="single" w:sz="4" w:space="1" w:color="auto"/>
          <w:right w:val="single" w:sz="4" w:space="0" w:color="auto"/>
          <w:between w:val="single" w:sz="4" w:space="1" w:color="auto"/>
          <w:bar w:val="single" w:sz="4" w:color="auto"/>
        </w:pBdr>
        <w:rPr>
          <w:rFonts w:ascii="Times New Roman" w:hAnsi="Times New Roman" w:cs="Times New Roman"/>
          <w:sz w:val="24"/>
          <w:szCs w:val="24"/>
        </w:rPr>
      </w:pPr>
      <w:r w:rsidRPr="00633AAE">
        <w:rPr>
          <w:rFonts w:ascii="Times New Roman" w:hAnsi="Times New Roman" w:cs="Times New Roman"/>
          <w:b/>
          <w:sz w:val="24"/>
          <w:szCs w:val="24"/>
        </w:rPr>
        <w:t>Annual Revenue:</w:t>
      </w:r>
      <w:r>
        <w:rPr>
          <w:rFonts w:ascii="Times New Roman" w:hAnsi="Times New Roman" w:cs="Times New Roman"/>
          <w:sz w:val="24"/>
          <w:szCs w:val="24"/>
        </w:rPr>
        <w:tab/>
      </w:r>
      <w:r>
        <w:rPr>
          <w:rFonts w:ascii="Times New Roman" w:hAnsi="Times New Roman" w:cs="Times New Roman"/>
          <w:sz w:val="24"/>
          <w:szCs w:val="24"/>
        </w:rPr>
        <w:tab/>
        <w:t>$800,000 - $1,000,000</w:t>
      </w:r>
    </w:p>
    <w:p w:rsidR="00611E38" w:rsidRDefault="00611E38" w:rsidP="00611E38">
      <w:pPr>
        <w:pBdr>
          <w:top w:val="single" w:sz="4" w:space="1" w:color="auto"/>
          <w:left w:val="single" w:sz="4" w:space="4" w:color="auto"/>
          <w:bottom w:val="single" w:sz="4" w:space="1" w:color="auto"/>
          <w:right w:val="single" w:sz="4" w:space="0" w:color="auto"/>
          <w:between w:val="single" w:sz="4" w:space="1" w:color="auto"/>
          <w:bar w:val="single" w:sz="4" w:color="auto"/>
        </w:pBdr>
        <w:rPr>
          <w:rFonts w:ascii="Times New Roman" w:hAnsi="Times New Roman" w:cs="Times New Roman"/>
          <w:sz w:val="24"/>
          <w:szCs w:val="24"/>
        </w:rPr>
      </w:pPr>
      <w:r w:rsidRPr="00E25C1F">
        <w:rPr>
          <w:rFonts w:ascii="Times New Roman" w:hAnsi="Times New Roman" w:cs="Times New Roman"/>
          <w:b/>
          <w:sz w:val="24"/>
          <w:szCs w:val="24"/>
        </w:rPr>
        <w:t>Annual Expenses:</w:t>
      </w:r>
      <w:r>
        <w:rPr>
          <w:rFonts w:ascii="Times New Roman" w:hAnsi="Times New Roman" w:cs="Times New Roman"/>
          <w:sz w:val="24"/>
          <w:szCs w:val="24"/>
        </w:rPr>
        <w:tab/>
      </w:r>
      <w:r>
        <w:rPr>
          <w:rFonts w:ascii="Times New Roman" w:hAnsi="Times New Roman" w:cs="Times New Roman"/>
          <w:sz w:val="24"/>
          <w:szCs w:val="24"/>
        </w:rPr>
        <w:tab/>
        <w:t>$500,000 - $600,000</w:t>
      </w:r>
    </w:p>
    <w:p w:rsidR="00611E38" w:rsidRDefault="00611E38" w:rsidP="00611E38">
      <w:pPr>
        <w:pBdr>
          <w:top w:val="single" w:sz="4" w:space="1" w:color="auto"/>
          <w:left w:val="single" w:sz="4" w:space="4" w:color="auto"/>
          <w:bottom w:val="single" w:sz="4" w:space="1" w:color="auto"/>
          <w:right w:val="single" w:sz="4" w:space="0" w:color="auto"/>
          <w:between w:val="single" w:sz="4" w:space="1" w:color="auto"/>
          <w:bar w:val="single" w:sz="4" w:color="auto"/>
        </w:pBdr>
        <w:rPr>
          <w:rFonts w:ascii="Times New Roman" w:hAnsi="Times New Roman" w:cs="Times New Roman"/>
          <w:sz w:val="24"/>
          <w:szCs w:val="24"/>
        </w:rPr>
      </w:pPr>
      <w:r w:rsidRPr="00E25C1F">
        <w:rPr>
          <w:rFonts w:ascii="Times New Roman" w:hAnsi="Times New Roman" w:cs="Times New Roman"/>
          <w:b/>
          <w:sz w:val="24"/>
          <w:szCs w:val="24"/>
        </w:rPr>
        <w:t>Annual Surplus:</w:t>
      </w:r>
      <w:r>
        <w:rPr>
          <w:rFonts w:ascii="Times New Roman" w:hAnsi="Times New Roman" w:cs="Times New Roman"/>
          <w:sz w:val="24"/>
          <w:szCs w:val="24"/>
        </w:rPr>
        <w:tab/>
      </w:r>
      <w:r>
        <w:rPr>
          <w:rFonts w:ascii="Times New Roman" w:hAnsi="Times New Roman" w:cs="Times New Roman"/>
          <w:sz w:val="24"/>
          <w:szCs w:val="24"/>
        </w:rPr>
        <w:tab/>
        <w:t>$300,000 – 400,000</w:t>
      </w:r>
    </w:p>
    <w:p w:rsidR="00611E38" w:rsidRDefault="00611E38" w:rsidP="00611E38">
      <w:pPr>
        <w:pBdr>
          <w:top w:val="single" w:sz="4" w:space="1" w:color="auto"/>
          <w:left w:val="single" w:sz="4" w:space="4" w:color="auto"/>
          <w:bottom w:val="single" w:sz="4" w:space="1" w:color="auto"/>
          <w:right w:val="single" w:sz="4" w:space="0" w:color="auto"/>
          <w:between w:val="single" w:sz="4" w:space="1" w:color="auto"/>
          <w:bar w:val="single" w:sz="4" w:color="auto"/>
        </w:pBdr>
        <w:rPr>
          <w:rFonts w:ascii="Times New Roman" w:hAnsi="Times New Roman" w:cs="Times New Roman"/>
          <w:sz w:val="24"/>
          <w:szCs w:val="24"/>
        </w:rPr>
      </w:pPr>
      <w:r w:rsidRPr="00E25C1F">
        <w:rPr>
          <w:rFonts w:ascii="Times New Roman" w:hAnsi="Times New Roman" w:cs="Times New Roman"/>
          <w:b/>
          <w:sz w:val="24"/>
          <w:szCs w:val="24"/>
        </w:rPr>
        <w:t>Capital Reserve Fund:</w:t>
      </w:r>
      <w:r>
        <w:rPr>
          <w:rFonts w:ascii="Times New Roman" w:hAnsi="Times New Roman" w:cs="Times New Roman"/>
          <w:sz w:val="24"/>
          <w:szCs w:val="24"/>
        </w:rPr>
        <w:tab/>
        <w:t>$3.5 million</w:t>
      </w:r>
    </w:p>
    <w:p w:rsidR="00611E38" w:rsidRDefault="00611E38" w:rsidP="00611E38">
      <w:pPr>
        <w:ind w:left="2880" w:hanging="2880"/>
        <w:jc w:val="center"/>
        <w:rPr>
          <w:rFonts w:ascii="Times New Roman" w:hAnsi="Times New Roman" w:cs="Times New Roman"/>
          <w:b/>
          <w:sz w:val="24"/>
          <w:szCs w:val="24"/>
        </w:rPr>
      </w:pPr>
    </w:p>
    <w:p w:rsidR="00611E38" w:rsidRDefault="00611E38" w:rsidP="00241FE9">
      <w:pPr>
        <w:spacing w:line="480" w:lineRule="auto"/>
        <w:rPr>
          <w:rFonts w:ascii="Times New Roman" w:hAnsi="Times New Roman" w:cs="Times New Roman"/>
          <w:sz w:val="24"/>
          <w:szCs w:val="24"/>
        </w:rPr>
      </w:pPr>
    </w:p>
    <w:p w:rsidR="00611E38" w:rsidRDefault="00611E38" w:rsidP="00241FE9">
      <w:pPr>
        <w:spacing w:line="480" w:lineRule="auto"/>
        <w:rPr>
          <w:rFonts w:ascii="Times New Roman" w:hAnsi="Times New Roman" w:cs="Times New Roman"/>
          <w:sz w:val="24"/>
          <w:szCs w:val="24"/>
        </w:rPr>
      </w:pPr>
    </w:p>
    <w:p w:rsidR="00611E38" w:rsidRDefault="00611E38" w:rsidP="00241FE9">
      <w:pPr>
        <w:spacing w:line="480" w:lineRule="auto"/>
        <w:rPr>
          <w:rFonts w:ascii="Times New Roman" w:hAnsi="Times New Roman" w:cs="Times New Roman"/>
          <w:sz w:val="24"/>
          <w:szCs w:val="24"/>
        </w:rPr>
      </w:pPr>
    </w:p>
    <w:p w:rsidR="00611E38" w:rsidRDefault="00611E38" w:rsidP="00241FE9">
      <w:pPr>
        <w:spacing w:line="480" w:lineRule="auto"/>
        <w:rPr>
          <w:rFonts w:ascii="Times New Roman" w:hAnsi="Times New Roman" w:cs="Times New Roman"/>
          <w:sz w:val="24"/>
          <w:szCs w:val="24"/>
        </w:rPr>
      </w:pPr>
    </w:p>
    <w:p w:rsidR="00611E38" w:rsidRDefault="00611E38" w:rsidP="00241FE9">
      <w:pPr>
        <w:spacing w:line="480" w:lineRule="auto"/>
        <w:rPr>
          <w:rFonts w:ascii="Times New Roman" w:hAnsi="Times New Roman" w:cs="Times New Roman"/>
          <w:sz w:val="24"/>
          <w:szCs w:val="24"/>
        </w:rPr>
      </w:pPr>
    </w:p>
    <w:p w:rsidR="00611E38" w:rsidRDefault="00611E38" w:rsidP="00241FE9">
      <w:pPr>
        <w:spacing w:line="480" w:lineRule="auto"/>
        <w:rPr>
          <w:rFonts w:ascii="Times New Roman" w:hAnsi="Times New Roman" w:cs="Times New Roman"/>
          <w:sz w:val="24"/>
          <w:szCs w:val="24"/>
        </w:rPr>
      </w:pPr>
    </w:p>
    <w:p w:rsidR="00611E38" w:rsidRDefault="00611E38" w:rsidP="00241FE9">
      <w:pPr>
        <w:spacing w:line="480" w:lineRule="auto"/>
        <w:rPr>
          <w:rFonts w:ascii="Times New Roman" w:hAnsi="Times New Roman" w:cs="Times New Roman"/>
          <w:sz w:val="24"/>
          <w:szCs w:val="24"/>
        </w:rPr>
      </w:pPr>
    </w:p>
    <w:p w:rsidR="00001417" w:rsidRPr="00001417" w:rsidRDefault="00C72D24" w:rsidP="00241FE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reported that their resources to pay for vehicles include passenger fares, program revenue, daycare or tuition fees, social service grants, and donations.  These organizations value the simplicity and financial flexibility provided by Tennessee Vans because many are not financially able to use conventional credit to lease or purchase a vehicle.  </w:t>
      </w:r>
    </w:p>
    <w:p w:rsidR="00A001D0" w:rsidRPr="00484AA3" w:rsidRDefault="00A001D0" w:rsidP="00241FE9">
      <w:pPr>
        <w:rPr>
          <w:rFonts w:ascii="Times New Roman" w:hAnsi="Times New Roman" w:cs="Times New Roman"/>
          <w:b/>
          <w:i/>
          <w:sz w:val="24"/>
          <w:szCs w:val="24"/>
        </w:rPr>
      </w:pPr>
      <w:r w:rsidRPr="00484AA3">
        <w:rPr>
          <w:rFonts w:ascii="Times New Roman" w:hAnsi="Times New Roman" w:cs="Times New Roman"/>
          <w:b/>
          <w:i/>
          <w:sz w:val="24"/>
          <w:szCs w:val="24"/>
        </w:rPr>
        <w:t>Environmental Mission</w:t>
      </w:r>
    </w:p>
    <w:p w:rsidR="00D7531B" w:rsidRDefault="00FA5E64" w:rsidP="00241FE9">
      <w:pPr>
        <w:pStyle w:val="BodyText"/>
        <w:spacing w:after="200"/>
        <w:jc w:val="left"/>
        <w:rPr>
          <w:rFonts w:eastAsia="Batang"/>
        </w:rPr>
      </w:pPr>
      <w:r>
        <w:rPr>
          <w:rFonts w:eastAsia="Batang"/>
        </w:rPr>
        <w:t xml:space="preserve">The government funding support for the development of Tennessee Vans stressed the achievement of environmental and energy conservation goals and Tennessee Vans has always been concerned with generating tangible benefits related to the achievement of these goals.  Tennessee Vans has focused on </w:t>
      </w:r>
      <w:r w:rsidR="00D7531B">
        <w:rPr>
          <w:rFonts w:eastAsia="Batang"/>
        </w:rPr>
        <w:t>the</w:t>
      </w:r>
      <w:r>
        <w:rPr>
          <w:rFonts w:eastAsia="Batang"/>
        </w:rPr>
        <w:t xml:space="preserve"> transportation </w:t>
      </w:r>
      <w:r w:rsidR="00D7531B">
        <w:rPr>
          <w:rFonts w:eastAsia="Batang"/>
        </w:rPr>
        <w:t xml:space="preserve">of groups of people in order to maximize the reduction of vehicle miles traveled, since reducing vehicle miles traveled reduces traffic congestion, air pollution, and fuel usage.  </w:t>
      </w:r>
    </w:p>
    <w:p w:rsidR="00D7531B" w:rsidRDefault="00D7531B" w:rsidP="00241FE9">
      <w:pPr>
        <w:pStyle w:val="BodyText"/>
        <w:spacing w:after="200"/>
        <w:jc w:val="left"/>
        <w:rPr>
          <w:rFonts w:eastAsia="Batang"/>
        </w:rPr>
      </w:pPr>
      <w:r>
        <w:rPr>
          <w:rFonts w:eastAsia="Batang"/>
        </w:rPr>
        <w:t>P</w:t>
      </w:r>
      <w:r w:rsidR="003D3CB6" w:rsidRPr="00AA6F1B">
        <w:rPr>
          <w:rFonts w:eastAsia="Batang"/>
        </w:rPr>
        <w:t>rogram research studies (</w:t>
      </w:r>
      <w:r w:rsidR="003D3CB6">
        <w:rPr>
          <w:rFonts w:eastAsia="Batang"/>
        </w:rPr>
        <w:t>Wegmann</w:t>
      </w:r>
      <w:r w:rsidR="00387423">
        <w:rPr>
          <w:rFonts w:eastAsia="Batang"/>
        </w:rPr>
        <w:t xml:space="preserve">, </w:t>
      </w:r>
      <w:r w:rsidR="003D3CB6">
        <w:rPr>
          <w:rFonts w:eastAsia="Batang"/>
        </w:rPr>
        <w:t>2001; Wegmann and Newsom</w:t>
      </w:r>
      <w:r w:rsidR="00387423">
        <w:rPr>
          <w:rFonts w:eastAsia="Batang"/>
        </w:rPr>
        <w:t>,</w:t>
      </w:r>
      <w:r w:rsidR="003D3CB6">
        <w:rPr>
          <w:rFonts w:eastAsia="Batang"/>
        </w:rPr>
        <w:t xml:space="preserve"> 2002</w:t>
      </w:r>
      <w:r w:rsidR="003D3CB6" w:rsidRPr="00AA6F1B">
        <w:rPr>
          <w:rFonts w:eastAsia="Batang"/>
        </w:rPr>
        <w:t>)</w:t>
      </w:r>
      <w:r w:rsidR="003D3CB6">
        <w:rPr>
          <w:rFonts w:eastAsia="Batang"/>
        </w:rPr>
        <w:t xml:space="preserve"> </w:t>
      </w:r>
      <w:r w:rsidR="003D3CB6" w:rsidRPr="00AA6F1B">
        <w:rPr>
          <w:rFonts w:eastAsia="Batang"/>
        </w:rPr>
        <w:t>indicate that the average vehicle traveled about 1</w:t>
      </w:r>
      <w:r w:rsidR="003D3CB6">
        <w:rPr>
          <w:rFonts w:eastAsia="Batang"/>
        </w:rPr>
        <w:t>,</w:t>
      </w:r>
      <w:r w:rsidR="003D3CB6" w:rsidRPr="00AA6F1B">
        <w:rPr>
          <w:rFonts w:eastAsia="Batang"/>
        </w:rPr>
        <w:t>102 vehicle miles per month.  Approximately 4</w:t>
      </w:r>
      <w:r w:rsidR="003D3CB6">
        <w:rPr>
          <w:rFonts w:eastAsia="Batang"/>
        </w:rPr>
        <w:t>,</w:t>
      </w:r>
      <w:r w:rsidR="003D3CB6" w:rsidRPr="00AA6F1B">
        <w:rPr>
          <w:rFonts w:eastAsia="Batang"/>
        </w:rPr>
        <w:t>308 persons per month were transported and about 181,667 monthly trips were made (</w:t>
      </w:r>
      <w:r w:rsidR="003D3CB6">
        <w:rPr>
          <w:rFonts w:eastAsia="Batang"/>
        </w:rPr>
        <w:t xml:space="preserve">about 2.1 </w:t>
      </w:r>
      <w:r w:rsidR="003D3CB6" w:rsidRPr="00AA6F1B">
        <w:rPr>
          <w:rFonts w:eastAsia="Batang"/>
        </w:rPr>
        <w:t xml:space="preserve">million trips annually).  </w:t>
      </w:r>
      <w:r w:rsidR="003D3CB6">
        <w:rPr>
          <w:rFonts w:eastAsia="Batang"/>
        </w:rPr>
        <w:t>These studies also indicated that the environmental benefits generated by Tennessee Vans include a reduction in air pollution by 44,453,000 grams/day for HC; 418,649,000 grams/day for CO; and 29,330,000 grams/day for NOX; and a reduction in fuel consumption by 1.4 million gallons annually.</w:t>
      </w:r>
    </w:p>
    <w:p w:rsidR="007F73FA" w:rsidRDefault="00D7531B" w:rsidP="00241FE9">
      <w:pPr>
        <w:pStyle w:val="BodyText"/>
        <w:spacing w:after="200"/>
        <w:jc w:val="left"/>
        <w:rPr>
          <w:rFonts w:eastAsia="Batang"/>
        </w:rPr>
      </w:pPr>
      <w:r>
        <w:rPr>
          <w:rFonts w:eastAsia="Batang"/>
        </w:rPr>
        <w:t>Environmental and energy conservation benefits are also achieved by procurement of vehicles that use alternative fuels.  All of the vehicles in current use by Tennessee Vans are flex-fuel vehicles that allow the use of E85 grade ethanol in addition to gasoline.</w:t>
      </w:r>
      <w:r w:rsidR="007F73FA">
        <w:rPr>
          <w:rFonts w:eastAsia="Batang"/>
        </w:rPr>
        <w:t xml:space="preserve">  Tennessee Vans has also experimented with the operations of diesel fueled vehicles which have the potential of using </w:t>
      </w:r>
      <w:r w:rsidR="007F73FA">
        <w:rPr>
          <w:rFonts w:eastAsia="Batang"/>
        </w:rPr>
        <w:lastRenderedPageBreak/>
        <w:t>biodiesel as the primary fuel of choice.  The use of alternative fuels will increase with the provision of appropriate vehicle technology and the expansion of the alternative fuel infrastructure to facilitate access to environmental friendly fuels.</w:t>
      </w:r>
    </w:p>
    <w:p w:rsidR="003D3CB6" w:rsidRDefault="007F73FA" w:rsidP="00241FE9">
      <w:pPr>
        <w:pStyle w:val="BodyText"/>
        <w:spacing w:after="200"/>
        <w:jc w:val="left"/>
        <w:rPr>
          <w:rFonts w:eastAsia="Batang"/>
        </w:rPr>
      </w:pPr>
      <w:r>
        <w:rPr>
          <w:rFonts w:eastAsia="Batang"/>
        </w:rPr>
        <w:t xml:space="preserve">The environmental mission of Tennessee Vans will evolve over time in conjunction with public policy </w:t>
      </w:r>
      <w:r w:rsidR="00E94A8F">
        <w:rPr>
          <w:rFonts w:eastAsia="Batang"/>
        </w:rPr>
        <w:t xml:space="preserve">regarding environmental sustainability.  The issues surrounding </w:t>
      </w:r>
      <w:r>
        <w:rPr>
          <w:rFonts w:eastAsia="Batang"/>
        </w:rPr>
        <w:t>global warming and climate control</w:t>
      </w:r>
      <w:r w:rsidR="00E94A8F">
        <w:rPr>
          <w:rFonts w:eastAsia="Batang"/>
        </w:rPr>
        <w:t xml:space="preserve">, </w:t>
      </w:r>
      <w:r>
        <w:rPr>
          <w:rFonts w:eastAsia="Batang"/>
        </w:rPr>
        <w:t>energy independence</w:t>
      </w:r>
      <w:r w:rsidR="00E94A8F">
        <w:rPr>
          <w:rFonts w:eastAsia="Batang"/>
        </w:rPr>
        <w:t xml:space="preserve">, land use, and conservation of natural resources will encourage the development and use of appropriate vehicle technology to meet environmental goals.  </w:t>
      </w:r>
      <w:r w:rsidR="00CF57E5">
        <w:rPr>
          <w:rFonts w:eastAsia="Batang"/>
        </w:rPr>
        <w:t xml:space="preserve">In addition, the overall social movement to “go green” and an emphasis on creating “livable communities” will facilitate the acceptance of newer and more expensive technology by the general population.  </w:t>
      </w:r>
      <w:r w:rsidR="00E94A8F">
        <w:rPr>
          <w:rFonts w:eastAsia="Batang"/>
        </w:rPr>
        <w:t xml:space="preserve">As in the past, Tennessee Vans will adapt to these changes in the future and continue to incorporate environmental sustainability practices as part of it social business model.     </w:t>
      </w:r>
      <w:r>
        <w:rPr>
          <w:rFonts w:eastAsia="Batang"/>
        </w:rPr>
        <w:t xml:space="preserve">  </w:t>
      </w:r>
      <w:r w:rsidR="00D7531B">
        <w:rPr>
          <w:rFonts w:eastAsia="Batang"/>
        </w:rPr>
        <w:t xml:space="preserve">  </w:t>
      </w:r>
    </w:p>
    <w:p w:rsidR="00F45F00" w:rsidRPr="00484AA3" w:rsidRDefault="00F45F00" w:rsidP="00241FE9">
      <w:pPr>
        <w:spacing w:after="0" w:line="480" w:lineRule="auto"/>
        <w:rPr>
          <w:rFonts w:ascii="Times New Roman" w:hAnsi="Times New Roman" w:cs="Times New Roman"/>
          <w:i/>
          <w:sz w:val="24"/>
          <w:szCs w:val="24"/>
        </w:rPr>
      </w:pPr>
      <w:r w:rsidRPr="00484AA3">
        <w:rPr>
          <w:rFonts w:ascii="Times New Roman" w:hAnsi="Times New Roman" w:cs="Times New Roman"/>
          <w:b/>
          <w:i/>
          <w:sz w:val="24"/>
          <w:szCs w:val="24"/>
        </w:rPr>
        <w:t>Future Growth and Expansion</w:t>
      </w:r>
    </w:p>
    <w:p w:rsidR="00F45F00" w:rsidRDefault="00F45F00" w:rsidP="00241FE9">
      <w:pPr>
        <w:spacing w:after="0" w:line="480" w:lineRule="auto"/>
        <w:rPr>
          <w:rFonts w:ascii="Times New Roman" w:hAnsi="Times New Roman" w:cs="Times New Roman"/>
          <w:sz w:val="24"/>
          <w:szCs w:val="24"/>
        </w:rPr>
      </w:pPr>
      <w:r>
        <w:rPr>
          <w:rFonts w:ascii="Times New Roman" w:hAnsi="Times New Roman" w:cs="Times New Roman"/>
          <w:sz w:val="24"/>
          <w:szCs w:val="24"/>
        </w:rPr>
        <w:t>Future growth and expansion is a concern for all businesses, including social businesses.  Social businesses desire to maximize the social, economic, and environmental benefits for those they serve.  The Great Recession of 2008 has severely limited the potential for growth and expansion of existing businesses, as well as the creation of new enterprises.  Tennessee Vans has been able to maintain a stable program through its interactions with program participants; consistently assessing their program status, providing financial assistance when needed, and working together to achieve our mutual goals and objectives.  Since 2008, Tennessee Vans</w:t>
      </w:r>
      <w:r w:rsidR="005705D1">
        <w:rPr>
          <w:rFonts w:ascii="Times New Roman" w:hAnsi="Times New Roman" w:cs="Times New Roman"/>
          <w:sz w:val="24"/>
          <w:szCs w:val="24"/>
        </w:rPr>
        <w:t>’</w:t>
      </w:r>
      <w:r>
        <w:rPr>
          <w:rFonts w:ascii="Times New Roman" w:hAnsi="Times New Roman" w:cs="Times New Roman"/>
          <w:sz w:val="24"/>
          <w:szCs w:val="24"/>
        </w:rPr>
        <w:t xml:space="preserve"> </w:t>
      </w:r>
      <w:r w:rsidR="00F83028">
        <w:rPr>
          <w:rFonts w:ascii="Times New Roman" w:hAnsi="Times New Roman" w:cs="Times New Roman"/>
          <w:sz w:val="24"/>
          <w:szCs w:val="24"/>
        </w:rPr>
        <w:t xml:space="preserve">operations </w:t>
      </w:r>
      <w:r>
        <w:rPr>
          <w:rFonts w:ascii="Times New Roman" w:hAnsi="Times New Roman" w:cs="Times New Roman"/>
          <w:sz w:val="24"/>
          <w:szCs w:val="24"/>
        </w:rPr>
        <w:t>ha</w:t>
      </w:r>
      <w:r w:rsidR="005705D1">
        <w:rPr>
          <w:rFonts w:ascii="Times New Roman" w:hAnsi="Times New Roman" w:cs="Times New Roman"/>
          <w:sz w:val="24"/>
          <w:szCs w:val="24"/>
        </w:rPr>
        <w:t>ve</w:t>
      </w:r>
      <w:r>
        <w:rPr>
          <w:rFonts w:ascii="Times New Roman" w:hAnsi="Times New Roman" w:cs="Times New Roman"/>
          <w:sz w:val="24"/>
          <w:szCs w:val="24"/>
        </w:rPr>
        <w:t xml:space="preserve"> stabilize</w:t>
      </w:r>
      <w:r w:rsidR="00F83028">
        <w:rPr>
          <w:rFonts w:ascii="Times New Roman" w:hAnsi="Times New Roman" w:cs="Times New Roman"/>
          <w:sz w:val="24"/>
          <w:szCs w:val="24"/>
        </w:rPr>
        <w:t>d</w:t>
      </w:r>
      <w:r>
        <w:rPr>
          <w:rFonts w:ascii="Times New Roman" w:hAnsi="Times New Roman" w:cs="Times New Roman"/>
          <w:sz w:val="24"/>
          <w:szCs w:val="24"/>
        </w:rPr>
        <w:t xml:space="preserve"> at approximately 200 </w:t>
      </w:r>
      <w:r w:rsidR="00F83028">
        <w:rPr>
          <w:rFonts w:ascii="Times New Roman" w:hAnsi="Times New Roman" w:cs="Times New Roman"/>
          <w:sz w:val="24"/>
          <w:szCs w:val="24"/>
        </w:rPr>
        <w:t xml:space="preserve">net </w:t>
      </w:r>
      <w:r>
        <w:rPr>
          <w:rFonts w:ascii="Times New Roman" w:hAnsi="Times New Roman" w:cs="Times New Roman"/>
          <w:sz w:val="24"/>
          <w:szCs w:val="24"/>
        </w:rPr>
        <w:t xml:space="preserve">revenue generating </w:t>
      </w:r>
      <w:r w:rsidR="00F83028">
        <w:rPr>
          <w:rFonts w:ascii="Times New Roman" w:hAnsi="Times New Roman" w:cs="Times New Roman"/>
          <w:sz w:val="24"/>
          <w:szCs w:val="24"/>
        </w:rPr>
        <w:t xml:space="preserve">vehicles </w:t>
      </w:r>
      <w:r>
        <w:rPr>
          <w:rFonts w:ascii="Times New Roman" w:hAnsi="Times New Roman" w:cs="Times New Roman"/>
          <w:sz w:val="24"/>
          <w:szCs w:val="24"/>
        </w:rPr>
        <w:t>per year</w:t>
      </w:r>
      <w:r w:rsidR="00F83028">
        <w:rPr>
          <w:rFonts w:ascii="Times New Roman" w:hAnsi="Times New Roman" w:cs="Times New Roman"/>
          <w:sz w:val="24"/>
          <w:szCs w:val="24"/>
        </w:rPr>
        <w:t>, which is sufficient to maintain program sustainability.  But Tennessee Vans has available capital and human resources to grow and expand.  The challenge is to create the opportunities for growth and expansion i</w:t>
      </w:r>
      <w:r w:rsidR="00CD2F64">
        <w:rPr>
          <w:rFonts w:ascii="Times New Roman" w:hAnsi="Times New Roman" w:cs="Times New Roman"/>
          <w:sz w:val="24"/>
          <w:szCs w:val="24"/>
        </w:rPr>
        <w:t xml:space="preserve">n </w:t>
      </w:r>
      <w:r w:rsidR="00F83028">
        <w:rPr>
          <w:rFonts w:ascii="Times New Roman" w:hAnsi="Times New Roman" w:cs="Times New Roman"/>
          <w:sz w:val="24"/>
          <w:szCs w:val="24"/>
        </w:rPr>
        <w:t xml:space="preserve">a </w:t>
      </w:r>
      <w:r w:rsidR="00F83028">
        <w:rPr>
          <w:rFonts w:ascii="Times New Roman" w:hAnsi="Times New Roman" w:cs="Times New Roman"/>
          <w:sz w:val="24"/>
          <w:szCs w:val="24"/>
        </w:rPr>
        <w:lastRenderedPageBreak/>
        <w:t>struggling economy.  The economic environment will change slowly to facilitate future growth and expansion and the current program participants have stated a positive outlook with regard to their future use of Tennessee Vans services.  In a recent survey (Wegmann and Meyers, 2012),</w:t>
      </w:r>
      <w:r w:rsidR="00281D62">
        <w:rPr>
          <w:rFonts w:ascii="Times New Roman" w:hAnsi="Times New Roman" w:cs="Times New Roman"/>
          <w:sz w:val="24"/>
          <w:szCs w:val="24"/>
        </w:rPr>
        <w:t xml:space="preserve"> current participants were asked about their need for vehicles during the next five years.  The findings indicated that 54 percent saw an increasing need and 39 percent thought the need would be stable.</w:t>
      </w:r>
    </w:p>
    <w:p w:rsidR="00955D05" w:rsidRDefault="00281D62" w:rsidP="00241FE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Although the outlook is positive among a stable group of current participants, overall future growth and expansion must include adding new participants to use Tennessee Vans services.  Over the years, new growth for Tennessee Vans has predominantly been achieved through “word of mouth”.  </w:t>
      </w:r>
      <w:r w:rsidR="00296F98">
        <w:rPr>
          <w:rFonts w:ascii="Times New Roman" w:hAnsi="Times New Roman" w:cs="Times New Roman"/>
          <w:sz w:val="24"/>
          <w:szCs w:val="24"/>
        </w:rPr>
        <w:t>Based on this principle, s</w:t>
      </w:r>
      <w:r>
        <w:rPr>
          <w:rFonts w:ascii="Times New Roman" w:hAnsi="Times New Roman" w:cs="Times New Roman"/>
          <w:sz w:val="24"/>
          <w:szCs w:val="24"/>
        </w:rPr>
        <w:t xml:space="preserve">trategies for facilitating new </w:t>
      </w:r>
      <w:r w:rsidR="00296F98">
        <w:rPr>
          <w:rFonts w:ascii="Times New Roman" w:hAnsi="Times New Roman" w:cs="Times New Roman"/>
          <w:sz w:val="24"/>
          <w:szCs w:val="24"/>
        </w:rPr>
        <w:t>growth focus on stimulating the conversation about Tennessee Vans among the various market groups now served.  These strategies include traditional marketing approaches, such as direct mailing to potential participants and encouraging referrals by current participants.  Future approaches will build on these initiatives by incorporating guidelines for the use of social media technology (</w:t>
      </w:r>
      <w:r w:rsidR="00484AA3">
        <w:rPr>
          <w:rFonts w:ascii="Times New Roman" w:hAnsi="Times New Roman" w:cs="Times New Roman"/>
          <w:sz w:val="24"/>
          <w:szCs w:val="24"/>
        </w:rPr>
        <w:t>Bergman, 2012</w:t>
      </w:r>
      <w:r w:rsidR="00296F98">
        <w:rPr>
          <w:rFonts w:ascii="Times New Roman" w:hAnsi="Times New Roman" w:cs="Times New Roman"/>
          <w:sz w:val="24"/>
          <w:szCs w:val="24"/>
        </w:rPr>
        <w:t>) to stimulate interest in community transportation in general and Tennessee Vans in particular.</w:t>
      </w:r>
    </w:p>
    <w:p w:rsidR="00281D62" w:rsidRPr="00281D62" w:rsidRDefault="009A2F0C" w:rsidP="00241FE9">
      <w:pPr>
        <w:spacing w:after="0" w:line="480" w:lineRule="auto"/>
        <w:rPr>
          <w:rFonts w:ascii="Times New Roman" w:hAnsi="Times New Roman" w:cs="Times New Roman"/>
          <w:sz w:val="24"/>
          <w:szCs w:val="24"/>
        </w:rPr>
      </w:pPr>
      <w:r w:rsidRPr="003F4B55">
        <w:rPr>
          <w:rFonts w:ascii="Times New Roman" w:hAnsi="Times New Roman" w:cs="Times New Roman"/>
          <w:sz w:val="24"/>
          <w:szCs w:val="24"/>
          <w:highlight w:val="yellow"/>
        </w:rPr>
        <w:t>A</w:t>
      </w:r>
      <w:r w:rsidR="00955D05" w:rsidRPr="003F4B55">
        <w:rPr>
          <w:rFonts w:ascii="Times New Roman" w:hAnsi="Times New Roman" w:cs="Times New Roman"/>
          <w:sz w:val="24"/>
          <w:szCs w:val="24"/>
          <w:highlight w:val="yellow"/>
        </w:rPr>
        <w:t>dditional strategies that offer promise for new growth include a participant revenue sharing program and micro-franchising</w:t>
      </w:r>
      <w:r w:rsidR="00366817">
        <w:rPr>
          <w:rFonts w:ascii="Times New Roman" w:hAnsi="Times New Roman" w:cs="Times New Roman"/>
          <w:sz w:val="24"/>
          <w:szCs w:val="24"/>
        </w:rPr>
        <w:t xml:space="preserve"> (</w:t>
      </w:r>
      <w:r w:rsidR="004E04C1">
        <w:rPr>
          <w:rFonts w:ascii="Times New Roman" w:hAnsi="Times New Roman" w:cs="Times New Roman"/>
          <w:sz w:val="24"/>
          <w:szCs w:val="24"/>
        </w:rPr>
        <w:t>Fairbourne</w:t>
      </w:r>
      <w:r w:rsidR="00387423">
        <w:rPr>
          <w:rFonts w:ascii="Times New Roman" w:hAnsi="Times New Roman" w:cs="Times New Roman"/>
          <w:sz w:val="24"/>
          <w:szCs w:val="24"/>
        </w:rPr>
        <w:t xml:space="preserve"> et al.</w:t>
      </w:r>
      <w:r w:rsidR="004E04C1">
        <w:rPr>
          <w:rFonts w:ascii="Times New Roman" w:hAnsi="Times New Roman" w:cs="Times New Roman"/>
          <w:sz w:val="24"/>
          <w:szCs w:val="24"/>
        </w:rPr>
        <w:t>, 2007)</w:t>
      </w:r>
      <w:r w:rsidR="00955D05">
        <w:rPr>
          <w:rFonts w:ascii="Times New Roman" w:hAnsi="Times New Roman" w:cs="Times New Roman"/>
          <w:sz w:val="24"/>
          <w:szCs w:val="24"/>
        </w:rPr>
        <w:t xml:space="preserve">.  A revenue sharing program would involve direct participant involvement in recruiting new program participants through their peer networks.  This strategy would provide specific peer to peer promotion of Tennessee Vans and would </w:t>
      </w:r>
      <w:r w:rsidR="00955D05" w:rsidRPr="003F4B55">
        <w:rPr>
          <w:rFonts w:ascii="Times New Roman" w:hAnsi="Times New Roman" w:cs="Times New Roman"/>
          <w:sz w:val="24"/>
          <w:szCs w:val="24"/>
          <w:highlight w:val="yellow"/>
        </w:rPr>
        <w:t>allow current participants to obtain additional revenue</w:t>
      </w:r>
      <w:r w:rsidR="002C148C" w:rsidRPr="003F4B55">
        <w:rPr>
          <w:rFonts w:ascii="Times New Roman" w:hAnsi="Times New Roman" w:cs="Times New Roman"/>
          <w:sz w:val="24"/>
          <w:szCs w:val="24"/>
          <w:highlight w:val="yellow"/>
        </w:rPr>
        <w:t xml:space="preserve"> through successful referrals</w:t>
      </w:r>
      <w:r w:rsidR="00955D05">
        <w:rPr>
          <w:rFonts w:ascii="Times New Roman" w:hAnsi="Times New Roman" w:cs="Times New Roman"/>
          <w:sz w:val="24"/>
          <w:szCs w:val="24"/>
        </w:rPr>
        <w:t xml:space="preserve"> to support their service programs.  The micro-franchising of Tennessee Vans would involve the creation of a “business in a box”, wherein </w:t>
      </w:r>
      <w:r w:rsidR="00955D05" w:rsidRPr="003F4B55">
        <w:rPr>
          <w:rFonts w:ascii="Times New Roman" w:hAnsi="Times New Roman" w:cs="Times New Roman"/>
          <w:sz w:val="24"/>
          <w:szCs w:val="24"/>
          <w:highlight w:val="yellow"/>
        </w:rPr>
        <w:t xml:space="preserve">Tennessee Vans services are packaged and offered for </w:t>
      </w:r>
      <w:r w:rsidR="00955D05" w:rsidRPr="003F4B55">
        <w:rPr>
          <w:rFonts w:ascii="Times New Roman" w:hAnsi="Times New Roman" w:cs="Times New Roman"/>
          <w:sz w:val="24"/>
          <w:szCs w:val="24"/>
          <w:highlight w:val="yellow"/>
        </w:rPr>
        <w:lastRenderedPageBreak/>
        <w:t xml:space="preserve">use by entrepreneurs </w:t>
      </w:r>
      <w:r w:rsidR="00FA5127" w:rsidRPr="003F4B55">
        <w:rPr>
          <w:rFonts w:ascii="Times New Roman" w:hAnsi="Times New Roman" w:cs="Times New Roman"/>
          <w:sz w:val="24"/>
          <w:szCs w:val="24"/>
          <w:highlight w:val="yellow"/>
        </w:rPr>
        <w:t>interested in starting their own Tennessee Vans franchise</w:t>
      </w:r>
      <w:r w:rsidR="00FA5127">
        <w:rPr>
          <w:rFonts w:ascii="Times New Roman" w:hAnsi="Times New Roman" w:cs="Times New Roman"/>
          <w:sz w:val="24"/>
          <w:szCs w:val="24"/>
        </w:rPr>
        <w:t>.  This approach has the potential of growing the Tennessee Vans program beyond the state borders, as well as within the state of Tennessee.</w:t>
      </w:r>
      <w:r w:rsidR="00955D05">
        <w:rPr>
          <w:rFonts w:ascii="Times New Roman" w:hAnsi="Times New Roman" w:cs="Times New Roman"/>
          <w:sz w:val="24"/>
          <w:szCs w:val="24"/>
        </w:rPr>
        <w:t xml:space="preserve">  </w:t>
      </w:r>
      <w:r w:rsidR="00281D62">
        <w:rPr>
          <w:rFonts w:ascii="Times New Roman" w:hAnsi="Times New Roman" w:cs="Times New Roman"/>
          <w:sz w:val="24"/>
          <w:szCs w:val="24"/>
        </w:rPr>
        <w:t xml:space="preserve"> </w:t>
      </w:r>
    </w:p>
    <w:p w:rsidR="0085070A" w:rsidRPr="00AA6F1B" w:rsidRDefault="00CF57E5" w:rsidP="00241FE9">
      <w:pPr>
        <w:spacing w:after="0" w:line="480" w:lineRule="auto"/>
        <w:rPr>
          <w:rFonts w:ascii="Times New Roman" w:hAnsi="Times New Roman" w:cs="Times New Roman"/>
          <w:b/>
          <w:sz w:val="24"/>
          <w:szCs w:val="24"/>
        </w:rPr>
      </w:pPr>
      <w:r>
        <w:rPr>
          <w:rFonts w:ascii="Times New Roman" w:hAnsi="Times New Roman" w:cs="Times New Roman"/>
          <w:b/>
          <w:sz w:val="24"/>
          <w:szCs w:val="24"/>
        </w:rPr>
        <w:t>Conclusions</w:t>
      </w:r>
    </w:p>
    <w:p w:rsidR="0085070A" w:rsidRPr="00280485" w:rsidRDefault="0085070A" w:rsidP="00241FE9">
      <w:pPr>
        <w:spacing w:line="480" w:lineRule="auto"/>
        <w:rPr>
          <w:rFonts w:ascii="Times New Roman" w:eastAsia="Batang" w:hAnsi="Times New Roman" w:cs="Times New Roman"/>
          <w:sz w:val="24"/>
          <w:szCs w:val="24"/>
        </w:rPr>
      </w:pPr>
      <w:r w:rsidRPr="00AA6F1B">
        <w:rPr>
          <w:rFonts w:ascii="Times New Roman" w:eastAsia="Batang" w:hAnsi="Times New Roman" w:cs="Times New Roman"/>
          <w:sz w:val="24"/>
          <w:szCs w:val="24"/>
        </w:rPr>
        <w:t xml:space="preserve">Tennessee Vans has experienced a steady and sustainable rate of growth in funding and service development since its implementation in 1990.  Financial resources provided during this time have enabled the program to procure </w:t>
      </w:r>
      <w:r w:rsidR="00F45F00">
        <w:rPr>
          <w:rFonts w:ascii="Times New Roman" w:eastAsia="Batang" w:hAnsi="Times New Roman" w:cs="Times New Roman"/>
          <w:sz w:val="24"/>
          <w:szCs w:val="24"/>
        </w:rPr>
        <w:t>9</w:t>
      </w:r>
      <w:r w:rsidR="00CD2F64">
        <w:rPr>
          <w:rFonts w:ascii="Times New Roman" w:eastAsia="Batang" w:hAnsi="Times New Roman" w:cs="Times New Roman"/>
          <w:sz w:val="24"/>
          <w:szCs w:val="24"/>
        </w:rPr>
        <w:t>4</w:t>
      </w:r>
      <w:r w:rsidR="00F45F00">
        <w:rPr>
          <w:rFonts w:ascii="Times New Roman" w:eastAsia="Batang" w:hAnsi="Times New Roman" w:cs="Times New Roman"/>
          <w:sz w:val="24"/>
          <w:szCs w:val="24"/>
        </w:rPr>
        <w:t>4</w:t>
      </w:r>
      <w:r w:rsidRPr="00AA6F1B">
        <w:rPr>
          <w:rFonts w:ascii="Times New Roman" w:eastAsia="Batang" w:hAnsi="Times New Roman" w:cs="Times New Roman"/>
          <w:sz w:val="24"/>
          <w:szCs w:val="24"/>
        </w:rPr>
        <w:t xml:space="preserve"> vehicles and to assign these vehicles as part of the vehicle lease and purchase programs to a diversity of </w:t>
      </w:r>
      <w:r w:rsidR="0070404F">
        <w:rPr>
          <w:rFonts w:ascii="Times New Roman" w:eastAsia="Batang" w:hAnsi="Times New Roman" w:cs="Times New Roman"/>
          <w:sz w:val="24"/>
          <w:szCs w:val="24"/>
        </w:rPr>
        <w:t>participant</w:t>
      </w:r>
      <w:r w:rsidRPr="00AA6F1B">
        <w:rPr>
          <w:rFonts w:ascii="Times New Roman" w:eastAsia="Batang" w:hAnsi="Times New Roman" w:cs="Times New Roman"/>
          <w:sz w:val="24"/>
          <w:szCs w:val="24"/>
        </w:rPr>
        <w:t xml:space="preserve"> groups.  Tennessee Vans is </w:t>
      </w:r>
      <w:r w:rsidR="00280485">
        <w:rPr>
          <w:rFonts w:ascii="Times New Roman" w:eastAsia="Batang" w:hAnsi="Times New Roman" w:cs="Times New Roman"/>
          <w:sz w:val="24"/>
          <w:szCs w:val="24"/>
        </w:rPr>
        <w:t xml:space="preserve">achieving its social mission </w:t>
      </w:r>
      <w:r w:rsidR="00AF7AC1">
        <w:rPr>
          <w:rFonts w:ascii="Times New Roman" w:eastAsia="Batang" w:hAnsi="Times New Roman" w:cs="Times New Roman"/>
          <w:sz w:val="24"/>
          <w:szCs w:val="24"/>
        </w:rPr>
        <w:t>to</w:t>
      </w:r>
      <w:r w:rsidR="00280485">
        <w:rPr>
          <w:rFonts w:ascii="Times New Roman" w:eastAsia="Batang" w:hAnsi="Times New Roman" w:cs="Times New Roman"/>
          <w:sz w:val="24"/>
          <w:szCs w:val="24"/>
        </w:rPr>
        <w:t xml:space="preserve"> </w:t>
      </w:r>
      <w:r w:rsidR="00AF7AC1">
        <w:rPr>
          <w:rFonts w:ascii="Times New Roman" w:eastAsia="Batang" w:hAnsi="Times New Roman" w:cs="Times New Roman"/>
          <w:sz w:val="24"/>
          <w:szCs w:val="24"/>
        </w:rPr>
        <w:t>fill</w:t>
      </w:r>
      <w:r w:rsidR="00280485">
        <w:rPr>
          <w:rFonts w:ascii="Times New Roman" w:eastAsia="Batang" w:hAnsi="Times New Roman" w:cs="Times New Roman"/>
          <w:sz w:val="24"/>
          <w:szCs w:val="24"/>
        </w:rPr>
        <w:t xml:space="preserve"> the</w:t>
      </w:r>
      <w:r w:rsidRPr="00AA6F1B">
        <w:rPr>
          <w:rFonts w:ascii="Times New Roman" w:eastAsia="Batang" w:hAnsi="Times New Roman" w:cs="Times New Roman"/>
          <w:sz w:val="24"/>
          <w:szCs w:val="24"/>
        </w:rPr>
        <w:t xml:space="preserve"> mobility gaps </w:t>
      </w:r>
      <w:r w:rsidR="00280485">
        <w:rPr>
          <w:rFonts w:ascii="Times New Roman" w:eastAsia="Batang" w:hAnsi="Times New Roman" w:cs="Times New Roman"/>
          <w:sz w:val="24"/>
          <w:szCs w:val="24"/>
        </w:rPr>
        <w:t xml:space="preserve">experienced by the transportation </w:t>
      </w:r>
      <w:r w:rsidR="00001D70">
        <w:rPr>
          <w:rFonts w:ascii="Times New Roman" w:eastAsia="Batang" w:hAnsi="Times New Roman" w:cs="Times New Roman"/>
          <w:sz w:val="24"/>
          <w:szCs w:val="24"/>
        </w:rPr>
        <w:t xml:space="preserve">disadvantaged </w:t>
      </w:r>
      <w:r w:rsidRPr="00AA6F1B">
        <w:rPr>
          <w:rFonts w:ascii="Times New Roman" w:eastAsia="Batang" w:hAnsi="Times New Roman" w:cs="Times New Roman"/>
          <w:sz w:val="24"/>
          <w:szCs w:val="24"/>
        </w:rPr>
        <w:t xml:space="preserve">through the provision of affordable vehicles.  The program </w:t>
      </w:r>
      <w:r w:rsidR="0070404F">
        <w:rPr>
          <w:rFonts w:ascii="Times New Roman" w:eastAsia="Batang" w:hAnsi="Times New Roman" w:cs="Times New Roman"/>
          <w:sz w:val="24"/>
          <w:szCs w:val="24"/>
        </w:rPr>
        <w:t>is</w:t>
      </w:r>
      <w:r w:rsidRPr="00AA6F1B">
        <w:rPr>
          <w:rFonts w:ascii="Times New Roman" w:eastAsia="Batang" w:hAnsi="Times New Roman" w:cs="Times New Roman"/>
          <w:sz w:val="24"/>
          <w:szCs w:val="24"/>
        </w:rPr>
        <w:t xml:space="preserve"> a</w:t>
      </w:r>
      <w:r w:rsidR="0070404F">
        <w:rPr>
          <w:rFonts w:ascii="Times New Roman" w:eastAsia="Batang" w:hAnsi="Times New Roman" w:cs="Times New Roman"/>
          <w:sz w:val="24"/>
          <w:szCs w:val="24"/>
        </w:rPr>
        <w:t>n important</w:t>
      </w:r>
      <w:r w:rsidRPr="00AA6F1B">
        <w:rPr>
          <w:rFonts w:ascii="Times New Roman" w:eastAsia="Batang" w:hAnsi="Times New Roman" w:cs="Times New Roman"/>
          <w:sz w:val="24"/>
          <w:szCs w:val="24"/>
        </w:rPr>
        <w:t xml:space="preserve"> </w:t>
      </w:r>
      <w:r w:rsidR="0070404F">
        <w:rPr>
          <w:rFonts w:ascii="Times New Roman" w:eastAsia="Batang" w:hAnsi="Times New Roman" w:cs="Times New Roman"/>
          <w:sz w:val="24"/>
          <w:szCs w:val="24"/>
        </w:rPr>
        <w:t>resource for vehicles that enables</w:t>
      </w:r>
      <w:r w:rsidRPr="00AA6F1B">
        <w:rPr>
          <w:rFonts w:ascii="Times New Roman" w:eastAsia="Batang" w:hAnsi="Times New Roman" w:cs="Times New Roman"/>
          <w:sz w:val="24"/>
          <w:szCs w:val="24"/>
        </w:rPr>
        <w:t xml:space="preserve"> its participants </w:t>
      </w:r>
      <w:r w:rsidR="0070404F">
        <w:rPr>
          <w:rFonts w:ascii="Times New Roman" w:eastAsia="Batang" w:hAnsi="Times New Roman" w:cs="Times New Roman"/>
          <w:sz w:val="24"/>
          <w:szCs w:val="24"/>
        </w:rPr>
        <w:t>to</w:t>
      </w:r>
      <w:r w:rsidRPr="00AA6F1B">
        <w:rPr>
          <w:rFonts w:ascii="Times New Roman" w:eastAsia="Batang" w:hAnsi="Times New Roman" w:cs="Times New Roman"/>
          <w:sz w:val="24"/>
          <w:szCs w:val="24"/>
        </w:rPr>
        <w:t xml:space="preserve"> develop and implement user-based service design travel options</w:t>
      </w:r>
      <w:r w:rsidR="00280485">
        <w:rPr>
          <w:rFonts w:ascii="Times New Roman" w:eastAsia="Batang" w:hAnsi="Times New Roman" w:cs="Times New Roman"/>
          <w:sz w:val="24"/>
          <w:szCs w:val="24"/>
        </w:rPr>
        <w:t xml:space="preserve"> for those persons they serve</w:t>
      </w:r>
      <w:r w:rsidRPr="00AA6F1B">
        <w:rPr>
          <w:rFonts w:ascii="Times New Roman" w:eastAsia="Batang" w:hAnsi="Times New Roman" w:cs="Times New Roman"/>
          <w:sz w:val="24"/>
          <w:szCs w:val="24"/>
        </w:rPr>
        <w:t>.</w:t>
      </w:r>
      <w:r w:rsidR="00280485">
        <w:rPr>
          <w:rFonts w:ascii="Times New Roman" w:eastAsia="Batang" w:hAnsi="Times New Roman" w:cs="Times New Roman"/>
          <w:sz w:val="24"/>
          <w:szCs w:val="24"/>
        </w:rPr>
        <w:t xml:space="preserve">  </w:t>
      </w:r>
      <w:r w:rsidR="00001D70" w:rsidRPr="00001D70">
        <w:rPr>
          <w:rFonts w:ascii="Times New Roman" w:hAnsi="Times New Roman" w:cs="Times New Roman"/>
          <w:sz w:val="24"/>
          <w:szCs w:val="24"/>
        </w:rPr>
        <w:t xml:space="preserve">Future growth plans include the application of program services to meet identified mobility needs </w:t>
      </w:r>
      <w:r w:rsidR="00FA5127">
        <w:rPr>
          <w:rFonts w:ascii="Times New Roman" w:hAnsi="Times New Roman" w:cs="Times New Roman"/>
          <w:sz w:val="24"/>
          <w:szCs w:val="24"/>
        </w:rPr>
        <w:t>of</w:t>
      </w:r>
      <w:r w:rsidR="00001D70" w:rsidRPr="00001D70">
        <w:rPr>
          <w:rFonts w:ascii="Times New Roman" w:hAnsi="Times New Roman" w:cs="Times New Roman"/>
          <w:sz w:val="24"/>
          <w:szCs w:val="24"/>
        </w:rPr>
        <w:t xml:space="preserve"> </w:t>
      </w:r>
      <w:r w:rsidR="00FA5127">
        <w:rPr>
          <w:rFonts w:ascii="Times New Roman" w:hAnsi="Times New Roman" w:cs="Times New Roman"/>
          <w:sz w:val="24"/>
          <w:szCs w:val="24"/>
        </w:rPr>
        <w:t xml:space="preserve">underserved populations </w:t>
      </w:r>
      <w:r w:rsidR="00001D70">
        <w:rPr>
          <w:rFonts w:ascii="Times New Roman" w:hAnsi="Times New Roman" w:cs="Times New Roman"/>
          <w:sz w:val="24"/>
          <w:szCs w:val="24"/>
        </w:rPr>
        <w:t xml:space="preserve">and </w:t>
      </w:r>
      <w:r w:rsidR="008D19FB">
        <w:rPr>
          <w:rFonts w:ascii="Times New Roman" w:hAnsi="Times New Roman" w:cs="Times New Roman"/>
          <w:sz w:val="24"/>
          <w:szCs w:val="24"/>
        </w:rPr>
        <w:t>the exploration of</w:t>
      </w:r>
      <w:r w:rsidR="00001D70" w:rsidRPr="00001D70">
        <w:rPr>
          <w:rFonts w:ascii="Times New Roman" w:hAnsi="Times New Roman" w:cs="Times New Roman"/>
          <w:sz w:val="24"/>
          <w:szCs w:val="24"/>
        </w:rPr>
        <w:t xml:space="preserve"> ways to facilitate the identification of mobility gaps and the broadening of trip purposes addressed by past, current, and new program participants.  </w:t>
      </w:r>
      <w:r w:rsidRPr="00001D70">
        <w:rPr>
          <w:rFonts w:ascii="Times New Roman" w:hAnsi="Times New Roman" w:cs="Times New Roman"/>
          <w:sz w:val="24"/>
          <w:szCs w:val="24"/>
        </w:rPr>
        <w:t>This requires</w:t>
      </w:r>
      <w:r w:rsidRPr="00AA6F1B">
        <w:rPr>
          <w:rFonts w:ascii="Times New Roman" w:hAnsi="Times New Roman" w:cs="Times New Roman"/>
          <w:sz w:val="24"/>
          <w:szCs w:val="24"/>
        </w:rPr>
        <w:t xml:space="preserve"> continuous review, documentation, and evaluation of lessons learned from program implementation.  It also requires a commitment to maintain the role of a mobility resource provider and allow program participants to design and operate transportation services that directly meet mobility needs.</w:t>
      </w:r>
    </w:p>
    <w:p w:rsidR="0085070A" w:rsidRPr="00AA6F1B" w:rsidRDefault="0085070A" w:rsidP="00241FE9">
      <w:pPr>
        <w:pStyle w:val="BodyText"/>
        <w:spacing w:after="200"/>
        <w:jc w:val="left"/>
      </w:pPr>
      <w:r w:rsidRPr="00AA6F1B">
        <w:t>In order to assure and sustain program growth in the future, Tennessee Vans strive</w:t>
      </w:r>
      <w:r w:rsidR="008D19FB">
        <w:t>s</w:t>
      </w:r>
      <w:r w:rsidRPr="00AA6F1B">
        <w:t xml:space="preserve"> to preserve and maintain financial self-sufficiency.  Tennessee Vans has transition</w:t>
      </w:r>
      <w:r w:rsidR="00280485">
        <w:t>ed</w:t>
      </w:r>
      <w:r w:rsidRPr="00AA6F1B">
        <w:t xml:space="preserve"> from a government sponsored </w:t>
      </w:r>
      <w:r w:rsidR="00FA5127">
        <w:t xml:space="preserve">transportation </w:t>
      </w:r>
      <w:r w:rsidRPr="00AA6F1B">
        <w:t xml:space="preserve">program with primary reliance on public grants as a funding source to a </w:t>
      </w:r>
      <w:r w:rsidR="00FA5127">
        <w:t>social business enterprise</w:t>
      </w:r>
      <w:r w:rsidRPr="00AA6F1B">
        <w:t xml:space="preserve"> with primary reliance on program generated revenue for continued operations</w:t>
      </w:r>
      <w:r w:rsidR="008F7650">
        <w:t xml:space="preserve">.  </w:t>
      </w:r>
      <w:r w:rsidRPr="00AA6F1B">
        <w:t xml:space="preserve">Effective business practices </w:t>
      </w:r>
      <w:r w:rsidR="008D19FB">
        <w:t xml:space="preserve">to </w:t>
      </w:r>
      <w:r w:rsidR="008D19FB" w:rsidRPr="00AA6F1B">
        <w:t>con</w:t>
      </w:r>
      <w:r w:rsidR="008D19FB">
        <w:t>s</w:t>
      </w:r>
      <w:r w:rsidR="008D19FB" w:rsidRPr="00AA6F1B">
        <w:t>t</w:t>
      </w:r>
      <w:r w:rsidR="008D19FB">
        <w:t>r</w:t>
      </w:r>
      <w:r w:rsidR="008D19FB" w:rsidRPr="00AA6F1B">
        <w:t>ain</w:t>
      </w:r>
      <w:r w:rsidR="008D19FB">
        <w:t xml:space="preserve"> </w:t>
      </w:r>
      <w:r w:rsidR="008D19FB" w:rsidRPr="00AA6F1B">
        <w:t>operating costs, maximiz</w:t>
      </w:r>
      <w:r w:rsidR="008D19FB">
        <w:t>e</w:t>
      </w:r>
      <w:r w:rsidR="008D19FB" w:rsidRPr="00AA6F1B">
        <w:t xml:space="preserve"> revenue </w:t>
      </w:r>
      <w:r w:rsidR="008D19FB" w:rsidRPr="00AA6F1B">
        <w:lastRenderedPageBreak/>
        <w:t>collections, and minimiz</w:t>
      </w:r>
      <w:r w:rsidR="008D19FB">
        <w:t>e</w:t>
      </w:r>
      <w:r w:rsidR="008D19FB" w:rsidRPr="00AA6F1B">
        <w:t xml:space="preserve"> financial losses </w:t>
      </w:r>
      <w:r w:rsidR="008D19FB">
        <w:t>are implemented</w:t>
      </w:r>
      <w:r w:rsidRPr="00AA6F1B">
        <w:t xml:space="preserve"> to render the program operationally and financially sustainable.  </w:t>
      </w:r>
      <w:r w:rsidR="00280485">
        <w:t xml:space="preserve">The social business enterprise model provides an </w:t>
      </w:r>
      <w:r w:rsidR="00001D70">
        <w:t>overall</w:t>
      </w:r>
      <w:r w:rsidR="00280485">
        <w:t xml:space="preserve"> framework for </w:t>
      </w:r>
      <w:r w:rsidR="00B37939">
        <w:t xml:space="preserve">Tennessee Vans to achieve its financial mission.  It provides the </w:t>
      </w:r>
      <w:r w:rsidR="002C148C">
        <w:t xml:space="preserve">social mission </w:t>
      </w:r>
      <w:r w:rsidR="00B37939">
        <w:t xml:space="preserve">focus and guidance needed for </w:t>
      </w:r>
      <w:r w:rsidR="00280485">
        <w:t>p</w:t>
      </w:r>
      <w:r w:rsidRPr="00AA6F1B">
        <w:t xml:space="preserve">roper stewardship and management of program generated funds </w:t>
      </w:r>
      <w:r w:rsidR="00280485">
        <w:t>and</w:t>
      </w:r>
      <w:r w:rsidR="00B37939">
        <w:t xml:space="preserve"> </w:t>
      </w:r>
      <w:r w:rsidRPr="00AA6F1B">
        <w:t>enable</w:t>
      </w:r>
      <w:r w:rsidR="00280485">
        <w:t>s</w:t>
      </w:r>
      <w:r w:rsidRPr="00AA6F1B">
        <w:t xml:space="preserve"> Tennessee Vans to continue to grow and develop important community mobility resources for the future.</w:t>
      </w:r>
    </w:p>
    <w:p w:rsidR="0085070A" w:rsidRDefault="008F7650" w:rsidP="00241FE9">
      <w:pPr>
        <w:pStyle w:val="BodyText"/>
        <w:spacing w:after="200"/>
        <w:jc w:val="left"/>
      </w:pPr>
      <w:r>
        <w:t xml:space="preserve">In </w:t>
      </w:r>
      <w:r w:rsidR="000C14C8">
        <w:t>the pursuit of its environmental mission, Tennessee Vans build</w:t>
      </w:r>
      <w:r>
        <w:t>s</w:t>
      </w:r>
      <w:r w:rsidR="000C14C8">
        <w:t xml:space="preserve"> upon its current initiatives regarding t</w:t>
      </w:r>
      <w:r w:rsidR="0085070A" w:rsidRPr="00AA6F1B">
        <w:t xml:space="preserve">he </w:t>
      </w:r>
      <w:r w:rsidR="000C14C8">
        <w:t>use</w:t>
      </w:r>
      <w:r w:rsidR="0085070A" w:rsidRPr="00AA6F1B">
        <w:t xml:space="preserve"> of alternative and appropriate vehicle</w:t>
      </w:r>
      <w:r w:rsidR="00001D70">
        <w:t xml:space="preserve"> technology</w:t>
      </w:r>
      <w:r w:rsidR="0085070A" w:rsidRPr="00AA6F1B">
        <w:t xml:space="preserve">.  </w:t>
      </w:r>
      <w:r>
        <w:t>T</w:t>
      </w:r>
      <w:r w:rsidR="0085070A" w:rsidRPr="00AA6F1B">
        <w:t xml:space="preserve">he incorporation of alternative “green” vehicles into the vehicle fleet </w:t>
      </w:r>
      <w:r>
        <w:t>is important to</w:t>
      </w:r>
      <w:r w:rsidR="0085070A" w:rsidRPr="00AA6F1B">
        <w:t xml:space="preserve"> address future energy and environmental issues encountered by program participants.</w:t>
      </w:r>
      <w:r w:rsidR="000C14C8">
        <w:t xml:space="preserve">  The use of alternative fuels </w:t>
      </w:r>
      <w:r>
        <w:t>a</w:t>
      </w:r>
      <w:r w:rsidR="000C14C8">
        <w:t>lso help</w:t>
      </w:r>
      <w:r>
        <w:t>s to</w:t>
      </w:r>
      <w:r w:rsidR="000C14C8">
        <w:t xml:space="preserve"> achieve environmental goals.  Alternative fuel use </w:t>
      </w:r>
      <w:r w:rsidR="00240F26">
        <w:t xml:space="preserve">is now gaining broader public acceptance </w:t>
      </w:r>
      <w:r w:rsidR="000C14C8">
        <w:t xml:space="preserve">with the continued </w:t>
      </w:r>
      <w:r w:rsidR="00240F26">
        <w:t>availability</w:t>
      </w:r>
      <w:r w:rsidR="000C14C8">
        <w:t xml:space="preserve"> of flex-fuel, electric</w:t>
      </w:r>
      <w:r w:rsidR="00352F54">
        <w:t>,</w:t>
      </w:r>
      <w:r w:rsidR="000C14C8">
        <w:t xml:space="preserve"> and hybrid vehicles</w:t>
      </w:r>
      <w:r w:rsidR="00240F26">
        <w:t xml:space="preserve">.  Tennessee Vans anticipates that its current </w:t>
      </w:r>
      <w:r>
        <w:t xml:space="preserve">and future </w:t>
      </w:r>
      <w:r w:rsidR="00240F26">
        <w:t>market groups will desire to participate in this environmental movement as it grows and as costs for new vehicle and fuel technology becomes more affordable.</w:t>
      </w:r>
      <w:r w:rsidR="000C14C8">
        <w:t xml:space="preserve">  </w:t>
      </w:r>
    </w:p>
    <w:p w:rsidR="00DE1D6E" w:rsidRDefault="001629F0" w:rsidP="00241FE9">
      <w:pPr>
        <w:pStyle w:val="BodyText"/>
        <w:spacing w:after="200"/>
        <w:jc w:val="left"/>
      </w:pPr>
      <w:r>
        <w:t xml:space="preserve">As mentioned previously, public resources to develop and finance transportation programs and services now and in the future are extremely limited and cannot be relied upon.  </w:t>
      </w:r>
      <w:r w:rsidR="00D060DB">
        <w:t xml:space="preserve">The </w:t>
      </w:r>
      <w:r w:rsidR="008F7650">
        <w:t>allocation</w:t>
      </w:r>
      <w:r w:rsidR="00D060DB">
        <w:t xml:space="preserve"> of future financial resources should consider the application of the social business enterprise model where appropriate and feasible.  </w:t>
      </w:r>
      <w:r w:rsidR="002C148C">
        <w:t>In contrast to continued</w:t>
      </w:r>
      <w:r w:rsidR="00D060DB">
        <w:t xml:space="preserve"> traditional public funding of transportation</w:t>
      </w:r>
      <w:r w:rsidR="002C148C">
        <w:t xml:space="preserve"> through gas taxes and government grants</w:t>
      </w:r>
      <w:r w:rsidR="00D060DB">
        <w:t xml:space="preserve">, alternative funding mechanisms, such as public/private highway construction ventures, toll roads, vehicle mileage pricing, and infrastructure bank loans, </w:t>
      </w:r>
      <w:r w:rsidR="008F7650">
        <w:t>command</w:t>
      </w:r>
      <w:r w:rsidR="00D060DB">
        <w:t xml:space="preserve"> serious consideration.  </w:t>
      </w:r>
      <w:r w:rsidR="002C148C">
        <w:t>Public and private investors must</w:t>
      </w:r>
      <w:r w:rsidR="008F7650">
        <w:t xml:space="preserve"> now</w:t>
      </w:r>
      <w:r w:rsidR="002C148C">
        <w:t xml:space="preserve"> consider financial sustainability among the criteria use</w:t>
      </w:r>
      <w:r w:rsidR="003162D2">
        <w:t>d</w:t>
      </w:r>
      <w:r w:rsidR="002C148C">
        <w:t xml:space="preserve"> to allocate limited resources for </w:t>
      </w:r>
      <w:r w:rsidR="002C148C">
        <w:lastRenderedPageBreak/>
        <w:t xml:space="preserve">community transportation.  </w:t>
      </w:r>
      <w:r w:rsidR="00D060DB">
        <w:t xml:space="preserve">The development and financing of community mobility resources through the application of a social business enterprise model </w:t>
      </w:r>
      <w:r w:rsidR="002C148C">
        <w:t>is integral to</w:t>
      </w:r>
      <w:r w:rsidR="00DE1D6E">
        <w:t xml:space="preserve"> this mix of alternative funding mechanisms and </w:t>
      </w:r>
      <w:r w:rsidR="008F7650">
        <w:t>deserves</w:t>
      </w:r>
      <w:r w:rsidR="00DE1D6E">
        <w:t xml:space="preserve"> serious consideration as well.</w:t>
      </w:r>
    </w:p>
    <w:p w:rsidR="001629F0" w:rsidRDefault="00DE1D6E" w:rsidP="00241FE9">
      <w:pPr>
        <w:pStyle w:val="BodyText"/>
        <w:spacing w:after="200"/>
        <w:jc w:val="left"/>
      </w:pPr>
      <w:r>
        <w:t>In conclusion, t</w:t>
      </w:r>
      <w:r w:rsidR="001629F0">
        <w:t xml:space="preserve">he social business enterprise model provides a viable approach to meet the social, economic, and environmental objectives for future community transportation </w:t>
      </w:r>
      <w:r w:rsidR="008F7650">
        <w:t xml:space="preserve">programs and </w:t>
      </w:r>
      <w:r w:rsidR="001629F0">
        <w:t>services.</w:t>
      </w:r>
      <w:r>
        <w:t xml:space="preserve">  </w:t>
      </w:r>
      <w:r w:rsidR="008F7650">
        <w:t xml:space="preserve">Communities need </w:t>
      </w:r>
      <w:r>
        <w:t xml:space="preserve">to design and operate transportation services that meet social needs and generate substantial community benefits in a financially viable manner.  As in the case of Tennessee Vans, </w:t>
      </w:r>
      <w:r w:rsidR="00BD3ED9">
        <w:t xml:space="preserve">the application of the social business enterprise model should be explored </w:t>
      </w:r>
      <w:r w:rsidR="008F7650">
        <w:t xml:space="preserve">as a promising strategy for </w:t>
      </w:r>
      <w:r w:rsidR="00BD3ED9">
        <w:t>designing initiatives to develop and finance community mobility resources in the future.</w:t>
      </w:r>
      <w:r>
        <w:t xml:space="preserve">    </w:t>
      </w:r>
      <w:r w:rsidR="001629F0">
        <w:t xml:space="preserve">  </w:t>
      </w:r>
    </w:p>
    <w:p w:rsidR="003340AF" w:rsidRDefault="003340AF" w:rsidP="00241FE9">
      <w:pPr>
        <w:rPr>
          <w:rFonts w:ascii="Times New Roman" w:hAnsi="Times New Roman" w:cs="Times New Roman"/>
          <w:sz w:val="24"/>
          <w:szCs w:val="24"/>
        </w:rPr>
      </w:pPr>
    </w:p>
    <w:p w:rsidR="003340AF" w:rsidRDefault="003340AF" w:rsidP="00241FE9">
      <w:pPr>
        <w:rPr>
          <w:rFonts w:ascii="Times New Roman" w:hAnsi="Times New Roman" w:cs="Times New Roman"/>
          <w:sz w:val="24"/>
          <w:szCs w:val="24"/>
        </w:rPr>
      </w:pPr>
    </w:p>
    <w:p w:rsidR="003340AF" w:rsidRDefault="003340AF" w:rsidP="00241FE9">
      <w:pPr>
        <w:rPr>
          <w:rFonts w:ascii="Times New Roman" w:hAnsi="Times New Roman" w:cs="Times New Roman"/>
          <w:sz w:val="24"/>
          <w:szCs w:val="24"/>
        </w:rPr>
      </w:pPr>
    </w:p>
    <w:p w:rsidR="003340AF" w:rsidRDefault="003340AF" w:rsidP="00241FE9">
      <w:pPr>
        <w:rPr>
          <w:rFonts w:ascii="Times New Roman" w:hAnsi="Times New Roman" w:cs="Times New Roman"/>
          <w:sz w:val="24"/>
          <w:szCs w:val="24"/>
        </w:rPr>
      </w:pPr>
    </w:p>
    <w:p w:rsidR="003162D2" w:rsidRDefault="003162D2" w:rsidP="00241FE9">
      <w:pPr>
        <w:rPr>
          <w:rFonts w:ascii="Times New Roman" w:hAnsi="Times New Roman" w:cs="Times New Roman"/>
          <w:sz w:val="24"/>
          <w:szCs w:val="24"/>
        </w:rPr>
      </w:pPr>
    </w:p>
    <w:p w:rsidR="003162D2" w:rsidRDefault="003162D2" w:rsidP="00A001D0">
      <w:pPr>
        <w:rPr>
          <w:rFonts w:ascii="Times New Roman" w:hAnsi="Times New Roman" w:cs="Times New Roman"/>
          <w:sz w:val="24"/>
          <w:szCs w:val="24"/>
        </w:rPr>
      </w:pPr>
    </w:p>
    <w:p w:rsidR="003162D2" w:rsidRDefault="003162D2" w:rsidP="00A001D0">
      <w:pPr>
        <w:rPr>
          <w:rFonts w:ascii="Times New Roman" w:hAnsi="Times New Roman" w:cs="Times New Roman"/>
          <w:sz w:val="24"/>
          <w:szCs w:val="24"/>
        </w:rPr>
      </w:pPr>
    </w:p>
    <w:p w:rsidR="003162D2" w:rsidRDefault="003162D2" w:rsidP="00A001D0">
      <w:pPr>
        <w:rPr>
          <w:rFonts w:ascii="Times New Roman" w:hAnsi="Times New Roman" w:cs="Times New Roman"/>
          <w:sz w:val="24"/>
          <w:szCs w:val="24"/>
        </w:rPr>
      </w:pPr>
    </w:p>
    <w:p w:rsidR="00951DF8" w:rsidRDefault="00951DF8" w:rsidP="0085070A">
      <w:pPr>
        <w:spacing w:after="0" w:line="480" w:lineRule="auto"/>
        <w:jc w:val="center"/>
        <w:rPr>
          <w:rFonts w:ascii="Times New Roman" w:hAnsi="Times New Roman" w:cs="Times New Roman"/>
          <w:b/>
          <w:sz w:val="24"/>
          <w:szCs w:val="24"/>
        </w:rPr>
      </w:pPr>
    </w:p>
    <w:p w:rsidR="00951DF8" w:rsidRDefault="00951DF8" w:rsidP="0085070A">
      <w:pPr>
        <w:spacing w:after="0" w:line="480" w:lineRule="auto"/>
        <w:jc w:val="center"/>
        <w:rPr>
          <w:rFonts w:ascii="Times New Roman" w:hAnsi="Times New Roman" w:cs="Times New Roman"/>
          <w:b/>
          <w:sz w:val="24"/>
          <w:szCs w:val="24"/>
        </w:rPr>
      </w:pPr>
    </w:p>
    <w:p w:rsidR="00951DF8" w:rsidRDefault="00951DF8" w:rsidP="0085070A">
      <w:pPr>
        <w:spacing w:after="0" w:line="480" w:lineRule="auto"/>
        <w:jc w:val="center"/>
        <w:rPr>
          <w:rFonts w:ascii="Times New Roman" w:hAnsi="Times New Roman" w:cs="Times New Roman"/>
          <w:b/>
          <w:sz w:val="24"/>
          <w:szCs w:val="24"/>
        </w:rPr>
      </w:pPr>
    </w:p>
    <w:p w:rsidR="00951DF8" w:rsidRDefault="00951DF8" w:rsidP="0085070A">
      <w:pPr>
        <w:spacing w:after="0" w:line="480" w:lineRule="auto"/>
        <w:jc w:val="center"/>
        <w:rPr>
          <w:rFonts w:ascii="Times New Roman" w:hAnsi="Times New Roman" w:cs="Times New Roman"/>
          <w:b/>
          <w:sz w:val="24"/>
          <w:szCs w:val="24"/>
        </w:rPr>
      </w:pPr>
    </w:p>
    <w:p w:rsidR="00611E38" w:rsidRDefault="00611E38" w:rsidP="0085070A">
      <w:pPr>
        <w:spacing w:after="0" w:line="480" w:lineRule="auto"/>
        <w:jc w:val="center"/>
        <w:rPr>
          <w:rFonts w:ascii="Times New Roman" w:hAnsi="Times New Roman" w:cs="Times New Roman"/>
          <w:b/>
          <w:sz w:val="24"/>
          <w:szCs w:val="24"/>
        </w:rPr>
      </w:pPr>
    </w:p>
    <w:p w:rsidR="0085070A" w:rsidRPr="00AA6F1B" w:rsidRDefault="003162D2" w:rsidP="0085070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w:t>
      </w:r>
      <w:r w:rsidR="0085070A" w:rsidRPr="00AA6F1B">
        <w:rPr>
          <w:rFonts w:ascii="Times New Roman" w:hAnsi="Times New Roman" w:cs="Times New Roman"/>
          <w:b/>
          <w:sz w:val="24"/>
          <w:szCs w:val="24"/>
        </w:rPr>
        <w:t>eferences</w:t>
      </w:r>
    </w:p>
    <w:p w:rsidR="007D090C" w:rsidRPr="007D090C" w:rsidRDefault="007D090C" w:rsidP="00E856E1">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Bergman, S. </w:t>
      </w:r>
      <w:r w:rsidR="007A2EC8">
        <w:rPr>
          <w:rFonts w:ascii="Times New Roman" w:hAnsi="Times New Roman" w:cs="Times New Roman"/>
          <w:sz w:val="24"/>
          <w:szCs w:val="24"/>
        </w:rPr>
        <w:t>(</w:t>
      </w:r>
      <w:r>
        <w:rPr>
          <w:rFonts w:ascii="Times New Roman" w:hAnsi="Times New Roman" w:cs="Times New Roman"/>
          <w:sz w:val="24"/>
          <w:szCs w:val="24"/>
        </w:rPr>
        <w:t>2012</w:t>
      </w:r>
      <w:r w:rsidR="007A2EC8">
        <w:rPr>
          <w:rFonts w:ascii="Times New Roman" w:hAnsi="Times New Roman" w:cs="Times New Roman"/>
          <w:sz w:val="24"/>
          <w:szCs w:val="24"/>
        </w:rPr>
        <w:t xml:space="preserve">)  </w:t>
      </w:r>
      <w:r>
        <w:rPr>
          <w:rFonts w:ascii="Times New Roman" w:hAnsi="Times New Roman" w:cs="Times New Roman"/>
          <w:i/>
          <w:sz w:val="24"/>
          <w:szCs w:val="24"/>
        </w:rPr>
        <w:t>Uses of Social Media in Public Transportation: A Synthesis of Transit Practice.</w:t>
      </w:r>
      <w:r>
        <w:rPr>
          <w:rFonts w:ascii="Times New Roman" w:hAnsi="Times New Roman" w:cs="Times New Roman"/>
          <w:sz w:val="24"/>
          <w:szCs w:val="24"/>
        </w:rPr>
        <w:t xml:space="preserve">  Transit Cooperative Research Program, Transportation Research Board, Washington, D.C.</w:t>
      </w:r>
    </w:p>
    <w:p w:rsidR="00E856E1" w:rsidRPr="00E856E1" w:rsidRDefault="00E856E1" w:rsidP="00E856E1">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Community Wealth Ventures, Inc. and Social Enterprise Alliance.  </w:t>
      </w:r>
      <w:r w:rsidR="007A2EC8">
        <w:rPr>
          <w:rFonts w:ascii="Times New Roman" w:hAnsi="Times New Roman" w:cs="Times New Roman"/>
          <w:sz w:val="24"/>
          <w:szCs w:val="24"/>
        </w:rPr>
        <w:t>(</w:t>
      </w:r>
      <w:r>
        <w:rPr>
          <w:rFonts w:ascii="Times New Roman" w:hAnsi="Times New Roman" w:cs="Times New Roman"/>
          <w:sz w:val="24"/>
          <w:szCs w:val="24"/>
        </w:rPr>
        <w:t>2011</w:t>
      </w:r>
      <w:r w:rsidR="007A2EC8">
        <w:rPr>
          <w:rFonts w:ascii="Times New Roman" w:hAnsi="Times New Roman" w:cs="Times New Roman"/>
          <w:sz w:val="24"/>
          <w:szCs w:val="24"/>
        </w:rPr>
        <w:t>)</w:t>
      </w:r>
      <w:r>
        <w:rPr>
          <w:rFonts w:ascii="Times New Roman" w:hAnsi="Times New Roman" w:cs="Times New Roman"/>
          <w:sz w:val="24"/>
          <w:szCs w:val="24"/>
        </w:rPr>
        <w:t xml:space="preserve">  </w:t>
      </w:r>
      <w:r w:rsidRPr="00E856E1">
        <w:rPr>
          <w:rFonts w:ascii="Times New Roman" w:hAnsi="Times New Roman" w:cs="Times New Roman"/>
          <w:i/>
          <w:sz w:val="24"/>
          <w:szCs w:val="24"/>
        </w:rPr>
        <w:t>Directory of Social Enterprises.</w:t>
      </w:r>
      <w:r>
        <w:rPr>
          <w:rFonts w:ascii="Times New Roman" w:hAnsi="Times New Roman" w:cs="Times New Roman"/>
          <w:i/>
          <w:sz w:val="24"/>
          <w:szCs w:val="24"/>
        </w:rPr>
        <w:t xml:space="preserve"> </w:t>
      </w:r>
      <w:r w:rsidR="00484AA3">
        <w:rPr>
          <w:rFonts w:ascii="Times New Roman" w:hAnsi="Times New Roman" w:cs="Times New Roman"/>
          <w:sz w:val="24"/>
          <w:szCs w:val="24"/>
        </w:rPr>
        <w:t xml:space="preserve"> </w:t>
      </w:r>
      <w:r w:rsidR="007A2EC8">
        <w:rPr>
          <w:rFonts w:ascii="Times New Roman" w:hAnsi="Times New Roman" w:cs="Times New Roman"/>
          <w:sz w:val="24"/>
          <w:szCs w:val="24"/>
        </w:rPr>
        <w:t>&lt;http://</w:t>
      </w:r>
      <w:r w:rsidR="00484AA3">
        <w:rPr>
          <w:rFonts w:ascii="Times New Roman" w:hAnsi="Times New Roman" w:cs="Times New Roman"/>
          <w:sz w:val="24"/>
          <w:szCs w:val="24"/>
        </w:rPr>
        <w:t>www.communitywealthventures.com</w:t>
      </w:r>
      <w:r>
        <w:rPr>
          <w:rFonts w:ascii="Times New Roman" w:hAnsi="Times New Roman" w:cs="Times New Roman"/>
          <w:sz w:val="24"/>
          <w:szCs w:val="24"/>
        </w:rPr>
        <w:t xml:space="preserve">   </w:t>
      </w:r>
    </w:p>
    <w:p w:rsidR="003641EF" w:rsidRPr="003641EF" w:rsidRDefault="003641EF" w:rsidP="0085070A">
      <w:pPr>
        <w:spacing w:line="480" w:lineRule="auto"/>
        <w:ind w:left="720" w:hanging="720"/>
        <w:rPr>
          <w:rFonts w:ascii="Times New Roman" w:eastAsia="Batang" w:hAnsi="Times New Roman" w:cs="Times New Roman"/>
          <w:sz w:val="24"/>
          <w:szCs w:val="24"/>
        </w:rPr>
      </w:pPr>
      <w:r>
        <w:rPr>
          <w:rFonts w:ascii="Times New Roman" w:eastAsia="Batang" w:hAnsi="Times New Roman" w:cs="Times New Roman"/>
          <w:sz w:val="24"/>
          <w:szCs w:val="24"/>
        </w:rPr>
        <w:t xml:space="preserve">Fairbourne, J., Gibson, S. and Dyer, W. </w:t>
      </w:r>
      <w:r w:rsidR="007A2EC8">
        <w:rPr>
          <w:rFonts w:ascii="Times New Roman" w:eastAsia="Batang" w:hAnsi="Times New Roman" w:cs="Times New Roman"/>
          <w:sz w:val="24"/>
          <w:szCs w:val="24"/>
        </w:rPr>
        <w:t>(</w:t>
      </w:r>
      <w:r>
        <w:rPr>
          <w:rFonts w:ascii="Times New Roman" w:eastAsia="Batang" w:hAnsi="Times New Roman" w:cs="Times New Roman"/>
          <w:sz w:val="24"/>
          <w:szCs w:val="24"/>
        </w:rPr>
        <w:t>2007</w:t>
      </w:r>
      <w:r w:rsidR="007A2EC8">
        <w:rPr>
          <w:rFonts w:ascii="Times New Roman" w:eastAsia="Batang" w:hAnsi="Times New Roman" w:cs="Times New Roman"/>
          <w:sz w:val="24"/>
          <w:szCs w:val="24"/>
        </w:rPr>
        <w:t>)</w:t>
      </w:r>
      <w:r>
        <w:rPr>
          <w:rFonts w:ascii="Times New Roman" w:eastAsia="Batang" w:hAnsi="Times New Roman" w:cs="Times New Roman"/>
          <w:sz w:val="24"/>
          <w:szCs w:val="24"/>
        </w:rPr>
        <w:t xml:space="preserve">  </w:t>
      </w:r>
      <w:r w:rsidRPr="003641EF">
        <w:rPr>
          <w:rFonts w:ascii="Times New Roman" w:eastAsia="Batang" w:hAnsi="Times New Roman" w:cs="Times New Roman"/>
          <w:i/>
          <w:sz w:val="24"/>
          <w:szCs w:val="24"/>
        </w:rPr>
        <w:t>Microfranchising:  Creating Wealth at the Bottom of the</w:t>
      </w:r>
      <w:r>
        <w:rPr>
          <w:rFonts w:ascii="Times New Roman" w:eastAsia="Batang" w:hAnsi="Times New Roman" w:cs="Times New Roman"/>
          <w:sz w:val="24"/>
          <w:szCs w:val="24"/>
        </w:rPr>
        <w:t xml:space="preserve"> </w:t>
      </w:r>
      <w:r w:rsidRPr="003641EF">
        <w:rPr>
          <w:rFonts w:ascii="Times New Roman" w:eastAsia="Batang" w:hAnsi="Times New Roman" w:cs="Times New Roman"/>
          <w:i/>
          <w:sz w:val="24"/>
          <w:szCs w:val="24"/>
        </w:rPr>
        <w:t>Pyramid.</w:t>
      </w:r>
      <w:r>
        <w:rPr>
          <w:rFonts w:ascii="Times New Roman" w:eastAsia="Batang" w:hAnsi="Times New Roman" w:cs="Times New Roman"/>
          <w:i/>
          <w:sz w:val="24"/>
          <w:szCs w:val="24"/>
        </w:rPr>
        <w:t xml:space="preserve">  </w:t>
      </w:r>
      <w:r>
        <w:rPr>
          <w:rFonts w:ascii="Times New Roman" w:eastAsia="Batang" w:hAnsi="Times New Roman" w:cs="Times New Roman"/>
          <w:sz w:val="24"/>
          <w:szCs w:val="24"/>
        </w:rPr>
        <w:t>Edward Elgar Publishing, Inc.:  Northampton, MA.</w:t>
      </w:r>
    </w:p>
    <w:p w:rsidR="0085070A" w:rsidRPr="00013461" w:rsidRDefault="0085070A" w:rsidP="0085070A">
      <w:pPr>
        <w:spacing w:line="480" w:lineRule="auto"/>
        <w:ind w:left="720" w:hanging="720"/>
        <w:rPr>
          <w:rFonts w:ascii="Times New Roman" w:hAnsi="Times New Roman" w:cs="Times New Roman"/>
          <w:sz w:val="24"/>
          <w:szCs w:val="24"/>
        </w:rPr>
      </w:pPr>
      <w:r w:rsidRPr="00013461">
        <w:rPr>
          <w:rFonts w:ascii="Times New Roman" w:eastAsia="Batang" w:hAnsi="Times New Roman" w:cs="Times New Roman"/>
          <w:sz w:val="24"/>
          <w:szCs w:val="24"/>
        </w:rPr>
        <w:t xml:space="preserve">Newsom, T. </w:t>
      </w:r>
      <w:r w:rsidR="007A2EC8">
        <w:rPr>
          <w:rFonts w:ascii="Times New Roman" w:eastAsia="Batang" w:hAnsi="Times New Roman" w:cs="Times New Roman"/>
          <w:sz w:val="24"/>
          <w:szCs w:val="24"/>
        </w:rPr>
        <w:t>(</w:t>
      </w:r>
      <w:r w:rsidRPr="00013461">
        <w:rPr>
          <w:rFonts w:ascii="Times New Roman" w:eastAsia="Batang" w:hAnsi="Times New Roman" w:cs="Times New Roman"/>
          <w:sz w:val="24"/>
          <w:szCs w:val="24"/>
        </w:rPr>
        <w:t>1999</w:t>
      </w:r>
      <w:r w:rsidR="007A2EC8">
        <w:rPr>
          <w:rFonts w:ascii="Times New Roman" w:eastAsia="Batang" w:hAnsi="Times New Roman" w:cs="Times New Roman"/>
          <w:sz w:val="24"/>
          <w:szCs w:val="24"/>
        </w:rPr>
        <w:t>)</w:t>
      </w:r>
      <w:r w:rsidRPr="00013461">
        <w:rPr>
          <w:rFonts w:ascii="Times New Roman" w:eastAsia="Batang" w:hAnsi="Times New Roman" w:cs="Times New Roman"/>
          <w:sz w:val="24"/>
          <w:szCs w:val="24"/>
        </w:rPr>
        <w:t xml:space="preserve">  </w:t>
      </w:r>
      <w:r w:rsidRPr="00013461">
        <w:rPr>
          <w:rFonts w:ascii="Times New Roman" w:eastAsia="Batang" w:hAnsi="Times New Roman" w:cs="Times New Roman"/>
          <w:iCs/>
          <w:sz w:val="24"/>
          <w:szCs w:val="24"/>
        </w:rPr>
        <w:t xml:space="preserve">A </w:t>
      </w:r>
      <w:r>
        <w:rPr>
          <w:rFonts w:ascii="Times New Roman" w:eastAsia="Batang" w:hAnsi="Times New Roman" w:cs="Times New Roman"/>
          <w:iCs/>
          <w:sz w:val="24"/>
          <w:szCs w:val="24"/>
        </w:rPr>
        <w:t>c</w:t>
      </w:r>
      <w:r w:rsidRPr="00013461">
        <w:rPr>
          <w:rFonts w:ascii="Times New Roman" w:eastAsia="Batang" w:hAnsi="Times New Roman" w:cs="Times New Roman"/>
          <w:iCs/>
          <w:sz w:val="24"/>
          <w:szCs w:val="24"/>
        </w:rPr>
        <w:t xml:space="preserve">onceptual </w:t>
      </w:r>
      <w:r>
        <w:rPr>
          <w:rFonts w:ascii="Times New Roman" w:eastAsia="Batang" w:hAnsi="Times New Roman" w:cs="Times New Roman"/>
          <w:iCs/>
          <w:sz w:val="24"/>
          <w:szCs w:val="24"/>
        </w:rPr>
        <w:t>f</w:t>
      </w:r>
      <w:r w:rsidRPr="00013461">
        <w:rPr>
          <w:rFonts w:ascii="Times New Roman" w:eastAsia="Batang" w:hAnsi="Times New Roman" w:cs="Times New Roman"/>
          <w:iCs/>
          <w:sz w:val="24"/>
          <w:szCs w:val="24"/>
        </w:rPr>
        <w:t xml:space="preserve">ramework for the </w:t>
      </w:r>
      <w:r>
        <w:rPr>
          <w:rFonts w:ascii="Times New Roman" w:eastAsia="Batang" w:hAnsi="Times New Roman" w:cs="Times New Roman"/>
          <w:iCs/>
          <w:sz w:val="24"/>
          <w:szCs w:val="24"/>
        </w:rPr>
        <w:t>d</w:t>
      </w:r>
      <w:r w:rsidRPr="00013461">
        <w:rPr>
          <w:rFonts w:ascii="Times New Roman" w:eastAsia="Batang" w:hAnsi="Times New Roman" w:cs="Times New Roman"/>
          <w:iCs/>
          <w:sz w:val="24"/>
          <w:szCs w:val="24"/>
        </w:rPr>
        <w:t xml:space="preserve">esign of </w:t>
      </w:r>
      <w:r>
        <w:rPr>
          <w:rFonts w:ascii="Times New Roman" w:eastAsia="Batang" w:hAnsi="Times New Roman" w:cs="Times New Roman"/>
          <w:iCs/>
          <w:sz w:val="24"/>
          <w:szCs w:val="24"/>
        </w:rPr>
        <w:t>h</w:t>
      </w:r>
      <w:r w:rsidRPr="00013461">
        <w:rPr>
          <w:rFonts w:ascii="Times New Roman" w:eastAsia="Batang" w:hAnsi="Times New Roman" w:cs="Times New Roman"/>
          <w:iCs/>
          <w:sz w:val="24"/>
          <w:szCs w:val="24"/>
        </w:rPr>
        <w:t xml:space="preserve">uman </w:t>
      </w:r>
      <w:r>
        <w:rPr>
          <w:rFonts w:ascii="Times New Roman" w:eastAsia="Batang" w:hAnsi="Times New Roman" w:cs="Times New Roman"/>
          <w:iCs/>
          <w:sz w:val="24"/>
          <w:szCs w:val="24"/>
        </w:rPr>
        <w:t>m</w:t>
      </w:r>
      <w:r w:rsidRPr="00013461">
        <w:rPr>
          <w:rFonts w:ascii="Times New Roman" w:eastAsia="Batang" w:hAnsi="Times New Roman" w:cs="Times New Roman"/>
          <w:iCs/>
          <w:sz w:val="24"/>
          <w:szCs w:val="24"/>
        </w:rPr>
        <w:t xml:space="preserve">obility </w:t>
      </w:r>
      <w:r>
        <w:rPr>
          <w:rFonts w:ascii="Times New Roman" w:eastAsia="Batang" w:hAnsi="Times New Roman" w:cs="Times New Roman"/>
          <w:iCs/>
          <w:sz w:val="24"/>
          <w:szCs w:val="24"/>
        </w:rPr>
        <w:t>s</w:t>
      </w:r>
      <w:r w:rsidRPr="00013461">
        <w:rPr>
          <w:rFonts w:ascii="Times New Roman" w:eastAsia="Batang" w:hAnsi="Times New Roman" w:cs="Times New Roman"/>
          <w:iCs/>
          <w:sz w:val="24"/>
          <w:szCs w:val="24"/>
        </w:rPr>
        <w:t>ystems</w:t>
      </w:r>
      <w:r w:rsidRPr="00013461">
        <w:rPr>
          <w:rFonts w:ascii="Times New Roman" w:eastAsia="Batang" w:hAnsi="Times New Roman" w:cs="Times New Roman"/>
          <w:sz w:val="24"/>
          <w:szCs w:val="24"/>
        </w:rPr>
        <w:t>.</w:t>
      </w:r>
      <w:r w:rsidR="00F80F83">
        <w:rPr>
          <w:rFonts w:ascii="Times New Roman" w:eastAsia="Batang" w:hAnsi="Times New Roman" w:cs="Times New Roman"/>
          <w:sz w:val="24"/>
          <w:szCs w:val="24"/>
        </w:rPr>
        <w:t xml:space="preserve"> </w:t>
      </w:r>
      <w:r w:rsidRPr="00013461">
        <w:rPr>
          <w:rFonts w:ascii="Times New Roman" w:eastAsia="Batang" w:hAnsi="Times New Roman" w:cs="Times New Roman"/>
          <w:i/>
          <w:sz w:val="24"/>
          <w:szCs w:val="24"/>
        </w:rPr>
        <w:t>Directions in Person-Environment Research and Practice</w:t>
      </w:r>
      <w:r w:rsidRPr="00013461">
        <w:rPr>
          <w:rFonts w:ascii="Times New Roman" w:eastAsia="Batang" w:hAnsi="Times New Roman" w:cs="Times New Roman"/>
          <w:sz w:val="24"/>
          <w:szCs w:val="24"/>
        </w:rPr>
        <w:t xml:space="preserve"> </w:t>
      </w:r>
      <w:r w:rsidR="007A2EC8">
        <w:rPr>
          <w:rFonts w:ascii="Times New Roman" w:eastAsia="Batang" w:hAnsi="Times New Roman" w:cs="Times New Roman"/>
          <w:sz w:val="24"/>
          <w:szCs w:val="24"/>
        </w:rPr>
        <w:t>eds J. Nasar and W. Preiser,</w:t>
      </w:r>
      <w:r w:rsidR="00F80F83">
        <w:rPr>
          <w:rFonts w:ascii="Times New Roman" w:eastAsia="Batang" w:hAnsi="Times New Roman" w:cs="Times New Roman"/>
          <w:sz w:val="24"/>
          <w:szCs w:val="24"/>
        </w:rPr>
        <w:t xml:space="preserve"> pp. 153-168. </w:t>
      </w:r>
      <w:r w:rsidRPr="00013461">
        <w:rPr>
          <w:rFonts w:ascii="Times New Roman" w:eastAsia="Batang" w:hAnsi="Times New Roman" w:cs="Times New Roman"/>
          <w:sz w:val="24"/>
          <w:szCs w:val="24"/>
        </w:rPr>
        <w:t>Ashgate: Brookfield USA.</w:t>
      </w:r>
    </w:p>
    <w:p w:rsidR="007D090C" w:rsidRPr="007D090C" w:rsidRDefault="007D090C" w:rsidP="0085070A">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Newsom, T. and Meyers, D.  </w:t>
      </w:r>
      <w:r w:rsidR="00F80F83">
        <w:rPr>
          <w:rFonts w:ascii="Times New Roman" w:hAnsi="Times New Roman" w:cs="Times New Roman"/>
          <w:sz w:val="24"/>
          <w:szCs w:val="24"/>
        </w:rPr>
        <w:t>(2011)</w:t>
      </w:r>
      <w:r>
        <w:rPr>
          <w:rFonts w:ascii="Times New Roman" w:hAnsi="Times New Roman" w:cs="Times New Roman"/>
          <w:sz w:val="24"/>
          <w:szCs w:val="24"/>
        </w:rPr>
        <w:t xml:space="preserve">  Tennessee Vans:  a user-based and financially-sustainable approach to develop community mobility resources.  </w:t>
      </w:r>
      <w:r>
        <w:rPr>
          <w:rFonts w:ascii="Times New Roman" w:hAnsi="Times New Roman" w:cs="Times New Roman"/>
          <w:i/>
          <w:sz w:val="24"/>
          <w:szCs w:val="24"/>
        </w:rPr>
        <w:t>Journal of Public Transportation,</w:t>
      </w:r>
      <w:r w:rsidR="00F80F83">
        <w:rPr>
          <w:rFonts w:ascii="Times New Roman" w:hAnsi="Times New Roman" w:cs="Times New Roman"/>
          <w:i/>
          <w:sz w:val="24"/>
          <w:szCs w:val="24"/>
        </w:rPr>
        <w:t xml:space="preserve"> </w:t>
      </w:r>
      <w:r>
        <w:rPr>
          <w:rFonts w:ascii="Times New Roman" w:hAnsi="Times New Roman" w:cs="Times New Roman"/>
          <w:sz w:val="24"/>
          <w:szCs w:val="24"/>
        </w:rPr>
        <w:t>14, 2</w:t>
      </w:r>
      <w:r w:rsidR="00F80F83">
        <w:rPr>
          <w:rFonts w:ascii="Times New Roman" w:hAnsi="Times New Roman" w:cs="Times New Roman"/>
          <w:sz w:val="24"/>
          <w:szCs w:val="24"/>
        </w:rPr>
        <w:t>, 89-107.</w:t>
      </w:r>
    </w:p>
    <w:p w:rsidR="00E856E1" w:rsidRPr="00E856E1" w:rsidRDefault="00E856E1" w:rsidP="0085070A">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Social Enterprise Alliance </w:t>
      </w:r>
      <w:r w:rsidR="00F80F83">
        <w:rPr>
          <w:rFonts w:ascii="Times New Roman" w:hAnsi="Times New Roman" w:cs="Times New Roman"/>
          <w:sz w:val="24"/>
          <w:szCs w:val="24"/>
        </w:rPr>
        <w:t>(</w:t>
      </w:r>
      <w:r>
        <w:rPr>
          <w:rFonts w:ascii="Times New Roman" w:hAnsi="Times New Roman" w:cs="Times New Roman"/>
          <w:sz w:val="24"/>
          <w:szCs w:val="24"/>
        </w:rPr>
        <w:t>2010</w:t>
      </w:r>
      <w:r w:rsidR="00F80F83">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Succeeding at Social Enterprise:  Hard-Won Lessons for Non-profits and Social Entrepreneurs.</w:t>
      </w:r>
      <w:r>
        <w:rPr>
          <w:rFonts w:ascii="Times New Roman" w:hAnsi="Times New Roman" w:cs="Times New Roman"/>
          <w:sz w:val="24"/>
          <w:szCs w:val="24"/>
        </w:rPr>
        <w:t xml:space="preserve">  Jossey-Bass A Wiley Imprint:  San Francisco, CA.</w:t>
      </w:r>
    </w:p>
    <w:p w:rsidR="0085070A" w:rsidRPr="00013461" w:rsidRDefault="0085070A" w:rsidP="0085070A">
      <w:pPr>
        <w:spacing w:line="480" w:lineRule="auto"/>
        <w:ind w:left="720" w:hanging="720"/>
        <w:rPr>
          <w:rFonts w:ascii="Times New Roman" w:hAnsi="Times New Roman" w:cs="Times New Roman"/>
          <w:b/>
          <w:sz w:val="24"/>
          <w:szCs w:val="24"/>
        </w:rPr>
      </w:pPr>
      <w:r w:rsidRPr="00013461">
        <w:rPr>
          <w:rFonts w:ascii="Times New Roman" w:hAnsi="Times New Roman" w:cs="Times New Roman"/>
          <w:sz w:val="24"/>
          <w:szCs w:val="24"/>
        </w:rPr>
        <w:t xml:space="preserve">Wegmann, F. </w:t>
      </w:r>
      <w:r w:rsidR="00F80F83">
        <w:rPr>
          <w:rFonts w:ascii="Times New Roman" w:hAnsi="Times New Roman" w:cs="Times New Roman"/>
          <w:sz w:val="24"/>
          <w:szCs w:val="24"/>
        </w:rPr>
        <w:t>(</w:t>
      </w:r>
      <w:r w:rsidRPr="00013461">
        <w:rPr>
          <w:rFonts w:ascii="Times New Roman" w:hAnsi="Times New Roman" w:cs="Times New Roman"/>
          <w:sz w:val="24"/>
          <w:szCs w:val="24"/>
        </w:rPr>
        <w:t>2001</w:t>
      </w:r>
      <w:r w:rsidR="00F80F83">
        <w:rPr>
          <w:rFonts w:ascii="Times New Roman" w:hAnsi="Times New Roman" w:cs="Times New Roman"/>
          <w:sz w:val="24"/>
          <w:szCs w:val="24"/>
        </w:rPr>
        <w:t>)</w:t>
      </w:r>
      <w:r w:rsidRPr="00013461">
        <w:rPr>
          <w:rFonts w:ascii="Times New Roman" w:hAnsi="Times New Roman" w:cs="Times New Roman"/>
          <w:sz w:val="24"/>
          <w:szCs w:val="24"/>
        </w:rPr>
        <w:t xml:space="preserve">  </w:t>
      </w:r>
      <w:r w:rsidRPr="00013461">
        <w:rPr>
          <w:rFonts w:ascii="Times New Roman" w:hAnsi="Times New Roman" w:cs="Times New Roman"/>
          <w:i/>
          <w:sz w:val="24"/>
          <w:szCs w:val="24"/>
        </w:rPr>
        <w:t xml:space="preserve">An </w:t>
      </w:r>
      <w:r>
        <w:rPr>
          <w:rFonts w:ascii="Times New Roman" w:hAnsi="Times New Roman" w:cs="Times New Roman"/>
          <w:i/>
          <w:sz w:val="24"/>
          <w:szCs w:val="24"/>
        </w:rPr>
        <w:t>a</w:t>
      </w:r>
      <w:r w:rsidRPr="00013461">
        <w:rPr>
          <w:rFonts w:ascii="Times New Roman" w:hAnsi="Times New Roman" w:cs="Times New Roman"/>
          <w:i/>
          <w:sz w:val="24"/>
          <w:szCs w:val="24"/>
        </w:rPr>
        <w:t xml:space="preserve">ir </w:t>
      </w:r>
      <w:r>
        <w:rPr>
          <w:rFonts w:ascii="Times New Roman" w:hAnsi="Times New Roman" w:cs="Times New Roman"/>
          <w:i/>
          <w:sz w:val="24"/>
          <w:szCs w:val="24"/>
        </w:rPr>
        <w:t>q</w:t>
      </w:r>
      <w:r w:rsidRPr="00013461">
        <w:rPr>
          <w:rFonts w:ascii="Times New Roman" w:hAnsi="Times New Roman" w:cs="Times New Roman"/>
          <w:i/>
          <w:sz w:val="24"/>
          <w:szCs w:val="24"/>
        </w:rPr>
        <w:t xml:space="preserve">uality </w:t>
      </w:r>
      <w:r>
        <w:rPr>
          <w:rFonts w:ascii="Times New Roman" w:hAnsi="Times New Roman" w:cs="Times New Roman"/>
          <w:i/>
          <w:sz w:val="24"/>
          <w:szCs w:val="24"/>
        </w:rPr>
        <w:t>a</w:t>
      </w:r>
      <w:r w:rsidRPr="00013461">
        <w:rPr>
          <w:rFonts w:ascii="Times New Roman" w:hAnsi="Times New Roman" w:cs="Times New Roman"/>
          <w:i/>
          <w:sz w:val="24"/>
          <w:szCs w:val="24"/>
        </w:rPr>
        <w:t xml:space="preserve">nalysis for the Knoxville </w:t>
      </w:r>
      <w:r>
        <w:rPr>
          <w:rFonts w:ascii="Times New Roman" w:hAnsi="Times New Roman" w:cs="Times New Roman"/>
          <w:i/>
          <w:sz w:val="24"/>
          <w:szCs w:val="24"/>
        </w:rPr>
        <w:t>v</w:t>
      </w:r>
      <w:r w:rsidRPr="00013461">
        <w:rPr>
          <w:rFonts w:ascii="Times New Roman" w:hAnsi="Times New Roman" w:cs="Times New Roman"/>
          <w:i/>
          <w:sz w:val="24"/>
          <w:szCs w:val="24"/>
        </w:rPr>
        <w:t xml:space="preserve">an </w:t>
      </w:r>
      <w:r>
        <w:rPr>
          <w:rFonts w:ascii="Times New Roman" w:hAnsi="Times New Roman" w:cs="Times New Roman"/>
          <w:i/>
          <w:sz w:val="24"/>
          <w:szCs w:val="24"/>
        </w:rPr>
        <w:t>t</w:t>
      </w:r>
      <w:r w:rsidRPr="00013461">
        <w:rPr>
          <w:rFonts w:ascii="Times New Roman" w:hAnsi="Times New Roman" w:cs="Times New Roman"/>
          <w:i/>
          <w:sz w:val="24"/>
          <w:szCs w:val="24"/>
        </w:rPr>
        <w:t xml:space="preserve">ransportation </w:t>
      </w:r>
      <w:r>
        <w:rPr>
          <w:rFonts w:ascii="Times New Roman" w:hAnsi="Times New Roman" w:cs="Times New Roman"/>
          <w:i/>
          <w:sz w:val="24"/>
          <w:szCs w:val="24"/>
        </w:rPr>
        <w:t>p</w:t>
      </w:r>
      <w:r w:rsidRPr="00013461">
        <w:rPr>
          <w:rFonts w:ascii="Times New Roman" w:hAnsi="Times New Roman" w:cs="Times New Roman"/>
          <w:i/>
          <w:sz w:val="24"/>
          <w:szCs w:val="24"/>
        </w:rPr>
        <w:t>rogram</w:t>
      </w:r>
      <w:r w:rsidRPr="00013461">
        <w:rPr>
          <w:rFonts w:ascii="Times New Roman" w:hAnsi="Times New Roman" w:cs="Times New Roman"/>
          <w:sz w:val="24"/>
          <w:szCs w:val="24"/>
        </w:rPr>
        <w:t>. Center for Transportation Research, University of Tennessee. Knoxville, T</w:t>
      </w:r>
      <w:r w:rsidR="00F80F83">
        <w:rPr>
          <w:rFonts w:ascii="Times New Roman" w:hAnsi="Times New Roman" w:cs="Times New Roman"/>
          <w:sz w:val="24"/>
          <w:szCs w:val="24"/>
        </w:rPr>
        <w:t>N</w:t>
      </w:r>
      <w:r w:rsidRPr="00013461">
        <w:rPr>
          <w:rFonts w:ascii="Times New Roman" w:hAnsi="Times New Roman" w:cs="Times New Roman"/>
          <w:sz w:val="24"/>
          <w:szCs w:val="24"/>
        </w:rPr>
        <w:t>.</w:t>
      </w:r>
    </w:p>
    <w:p w:rsidR="007D090C" w:rsidRPr="007D090C" w:rsidRDefault="007D090C" w:rsidP="0085070A">
      <w:pPr>
        <w:spacing w:line="480" w:lineRule="auto"/>
        <w:ind w:left="720" w:hanging="720"/>
        <w:rPr>
          <w:rFonts w:ascii="Times New Roman" w:eastAsia="Batang" w:hAnsi="Times New Roman" w:cs="Times New Roman"/>
          <w:sz w:val="24"/>
          <w:szCs w:val="24"/>
        </w:rPr>
      </w:pPr>
      <w:r>
        <w:rPr>
          <w:rFonts w:ascii="Times New Roman" w:eastAsia="Batang" w:hAnsi="Times New Roman" w:cs="Times New Roman"/>
          <w:sz w:val="24"/>
          <w:szCs w:val="24"/>
        </w:rPr>
        <w:t xml:space="preserve">Wegmann, F. and Meyers, D.  </w:t>
      </w:r>
      <w:r w:rsidR="00F80F83">
        <w:rPr>
          <w:rFonts w:ascii="Times New Roman" w:eastAsia="Batang" w:hAnsi="Times New Roman" w:cs="Times New Roman"/>
          <w:sz w:val="24"/>
          <w:szCs w:val="24"/>
        </w:rPr>
        <w:t>(</w:t>
      </w:r>
      <w:r>
        <w:rPr>
          <w:rFonts w:ascii="Times New Roman" w:eastAsia="Batang" w:hAnsi="Times New Roman" w:cs="Times New Roman"/>
          <w:sz w:val="24"/>
          <w:szCs w:val="24"/>
        </w:rPr>
        <w:t>2012</w:t>
      </w:r>
      <w:r w:rsidR="00F80F83">
        <w:rPr>
          <w:rFonts w:ascii="Times New Roman" w:eastAsia="Batang" w:hAnsi="Times New Roman" w:cs="Times New Roman"/>
          <w:sz w:val="24"/>
          <w:szCs w:val="24"/>
        </w:rPr>
        <w:t>)</w:t>
      </w:r>
      <w:r>
        <w:rPr>
          <w:rFonts w:ascii="Times New Roman" w:eastAsia="Batang" w:hAnsi="Times New Roman" w:cs="Times New Roman"/>
          <w:sz w:val="24"/>
          <w:szCs w:val="24"/>
        </w:rPr>
        <w:t xml:space="preserve">  </w:t>
      </w:r>
      <w:r>
        <w:rPr>
          <w:rFonts w:ascii="Times New Roman" w:eastAsia="Batang" w:hAnsi="Times New Roman" w:cs="Times New Roman"/>
          <w:i/>
          <w:sz w:val="24"/>
          <w:szCs w:val="24"/>
        </w:rPr>
        <w:t xml:space="preserve">20-year review of the Tennessee Vans Program: client survey.  </w:t>
      </w:r>
      <w:r>
        <w:rPr>
          <w:rFonts w:ascii="Times New Roman" w:eastAsia="Batang" w:hAnsi="Times New Roman" w:cs="Times New Roman"/>
          <w:sz w:val="24"/>
          <w:szCs w:val="24"/>
        </w:rPr>
        <w:t>Center for Transportation Research, University of Tennessee, Knoxville, TN</w:t>
      </w:r>
      <w:r w:rsidR="00F80F83">
        <w:rPr>
          <w:rFonts w:ascii="Times New Roman" w:eastAsia="Batang" w:hAnsi="Times New Roman" w:cs="Times New Roman"/>
          <w:sz w:val="24"/>
          <w:szCs w:val="24"/>
        </w:rPr>
        <w:t>.</w:t>
      </w:r>
    </w:p>
    <w:p w:rsidR="0085070A" w:rsidRPr="00013461" w:rsidRDefault="0085070A" w:rsidP="0085070A">
      <w:pPr>
        <w:spacing w:line="480" w:lineRule="auto"/>
        <w:ind w:left="720" w:hanging="720"/>
        <w:rPr>
          <w:rFonts w:ascii="Times New Roman" w:hAnsi="Times New Roman" w:cs="Times New Roman"/>
          <w:sz w:val="24"/>
          <w:szCs w:val="24"/>
        </w:rPr>
      </w:pPr>
      <w:r w:rsidRPr="00013461">
        <w:rPr>
          <w:rFonts w:ascii="Times New Roman" w:eastAsia="Batang" w:hAnsi="Times New Roman" w:cs="Times New Roman"/>
          <w:sz w:val="24"/>
          <w:szCs w:val="24"/>
        </w:rPr>
        <w:lastRenderedPageBreak/>
        <w:t xml:space="preserve">Wegmann, F. and Newsom, T. </w:t>
      </w:r>
      <w:r w:rsidR="00F80F83">
        <w:rPr>
          <w:rFonts w:ascii="Times New Roman" w:eastAsia="Batang" w:hAnsi="Times New Roman" w:cs="Times New Roman"/>
          <w:sz w:val="24"/>
          <w:szCs w:val="24"/>
        </w:rPr>
        <w:t>(</w:t>
      </w:r>
      <w:r w:rsidRPr="00013461">
        <w:rPr>
          <w:rFonts w:ascii="Times New Roman" w:eastAsia="Batang" w:hAnsi="Times New Roman" w:cs="Times New Roman"/>
          <w:sz w:val="24"/>
          <w:szCs w:val="24"/>
        </w:rPr>
        <w:t>2002</w:t>
      </w:r>
      <w:r w:rsidR="00F80F83">
        <w:rPr>
          <w:rFonts w:ascii="Times New Roman" w:eastAsia="Batang" w:hAnsi="Times New Roman" w:cs="Times New Roman"/>
          <w:sz w:val="24"/>
          <w:szCs w:val="24"/>
        </w:rPr>
        <w:t>)</w:t>
      </w:r>
      <w:r w:rsidRPr="00013461">
        <w:rPr>
          <w:rFonts w:ascii="Times New Roman" w:eastAsia="Batang" w:hAnsi="Times New Roman" w:cs="Times New Roman"/>
          <w:sz w:val="24"/>
          <w:szCs w:val="24"/>
        </w:rPr>
        <w:t xml:space="preserve">  </w:t>
      </w:r>
      <w:r w:rsidRPr="00013461">
        <w:rPr>
          <w:rFonts w:ascii="Times New Roman" w:eastAsia="Batang" w:hAnsi="Times New Roman" w:cs="Times New Roman"/>
          <w:i/>
          <w:iCs/>
          <w:sz w:val="24"/>
          <w:szCs w:val="24"/>
        </w:rPr>
        <w:t xml:space="preserve">Tennessee </w:t>
      </w:r>
      <w:r>
        <w:rPr>
          <w:rFonts w:ascii="Times New Roman" w:eastAsia="Batang" w:hAnsi="Times New Roman" w:cs="Times New Roman"/>
          <w:i/>
          <w:iCs/>
          <w:sz w:val="24"/>
          <w:szCs w:val="24"/>
        </w:rPr>
        <w:t>v</w:t>
      </w:r>
      <w:r w:rsidRPr="00013461">
        <w:rPr>
          <w:rFonts w:ascii="Times New Roman" w:eastAsia="Batang" w:hAnsi="Times New Roman" w:cs="Times New Roman"/>
          <w:i/>
          <w:iCs/>
          <w:sz w:val="24"/>
          <w:szCs w:val="24"/>
        </w:rPr>
        <w:t xml:space="preserve">ans: Accomplishments of a </w:t>
      </w:r>
      <w:r>
        <w:rPr>
          <w:rFonts w:ascii="Times New Roman" w:eastAsia="Batang" w:hAnsi="Times New Roman" w:cs="Times New Roman"/>
          <w:i/>
          <w:iCs/>
          <w:sz w:val="24"/>
          <w:szCs w:val="24"/>
        </w:rPr>
        <w:t>s</w:t>
      </w:r>
      <w:r w:rsidRPr="00013461">
        <w:rPr>
          <w:rFonts w:ascii="Times New Roman" w:eastAsia="Batang" w:hAnsi="Times New Roman" w:cs="Times New Roman"/>
          <w:i/>
          <w:iCs/>
          <w:sz w:val="24"/>
          <w:szCs w:val="24"/>
        </w:rPr>
        <w:t xml:space="preserve">tatewide </w:t>
      </w:r>
      <w:r>
        <w:rPr>
          <w:rFonts w:ascii="Times New Roman" w:eastAsia="Batang" w:hAnsi="Times New Roman" w:cs="Times New Roman"/>
          <w:i/>
          <w:iCs/>
          <w:sz w:val="24"/>
          <w:szCs w:val="24"/>
        </w:rPr>
        <w:t>v</w:t>
      </w:r>
      <w:r w:rsidRPr="00013461">
        <w:rPr>
          <w:rFonts w:ascii="Times New Roman" w:eastAsia="Batang" w:hAnsi="Times New Roman" w:cs="Times New Roman"/>
          <w:i/>
          <w:iCs/>
          <w:sz w:val="24"/>
          <w:szCs w:val="24"/>
        </w:rPr>
        <w:t xml:space="preserve">an </w:t>
      </w:r>
      <w:r>
        <w:rPr>
          <w:rFonts w:ascii="Times New Roman" w:eastAsia="Batang" w:hAnsi="Times New Roman" w:cs="Times New Roman"/>
          <w:i/>
          <w:iCs/>
          <w:sz w:val="24"/>
          <w:szCs w:val="24"/>
        </w:rPr>
        <w:t>t</w:t>
      </w:r>
      <w:r w:rsidRPr="00013461">
        <w:rPr>
          <w:rFonts w:ascii="Times New Roman" w:eastAsia="Batang" w:hAnsi="Times New Roman" w:cs="Times New Roman"/>
          <w:i/>
          <w:iCs/>
          <w:sz w:val="24"/>
          <w:szCs w:val="24"/>
        </w:rPr>
        <w:t xml:space="preserve">ransportation </w:t>
      </w:r>
      <w:r>
        <w:rPr>
          <w:rFonts w:ascii="Times New Roman" w:eastAsia="Batang" w:hAnsi="Times New Roman" w:cs="Times New Roman"/>
          <w:i/>
          <w:iCs/>
          <w:sz w:val="24"/>
          <w:szCs w:val="24"/>
        </w:rPr>
        <w:t>s</w:t>
      </w:r>
      <w:r w:rsidRPr="00013461">
        <w:rPr>
          <w:rFonts w:ascii="Times New Roman" w:eastAsia="Batang" w:hAnsi="Times New Roman" w:cs="Times New Roman"/>
          <w:i/>
          <w:iCs/>
          <w:sz w:val="24"/>
          <w:szCs w:val="24"/>
        </w:rPr>
        <w:t xml:space="preserve">ervice </w:t>
      </w:r>
      <w:r>
        <w:rPr>
          <w:rFonts w:ascii="Times New Roman" w:eastAsia="Batang" w:hAnsi="Times New Roman" w:cs="Times New Roman"/>
          <w:i/>
          <w:iCs/>
          <w:sz w:val="24"/>
          <w:szCs w:val="24"/>
        </w:rPr>
        <w:t>d</w:t>
      </w:r>
      <w:r w:rsidRPr="00013461">
        <w:rPr>
          <w:rFonts w:ascii="Times New Roman" w:eastAsia="Batang" w:hAnsi="Times New Roman" w:cs="Times New Roman"/>
          <w:i/>
          <w:iCs/>
          <w:sz w:val="24"/>
          <w:szCs w:val="24"/>
        </w:rPr>
        <w:t xml:space="preserve">elivery </w:t>
      </w:r>
      <w:r>
        <w:rPr>
          <w:rFonts w:ascii="Times New Roman" w:eastAsia="Batang" w:hAnsi="Times New Roman" w:cs="Times New Roman"/>
          <w:i/>
          <w:iCs/>
          <w:sz w:val="24"/>
          <w:szCs w:val="24"/>
        </w:rPr>
        <w:t>s</w:t>
      </w:r>
      <w:r w:rsidRPr="00013461">
        <w:rPr>
          <w:rFonts w:ascii="Times New Roman" w:eastAsia="Batang" w:hAnsi="Times New Roman" w:cs="Times New Roman"/>
          <w:i/>
          <w:iCs/>
          <w:sz w:val="24"/>
          <w:szCs w:val="24"/>
        </w:rPr>
        <w:t xml:space="preserve">ystem – </w:t>
      </w:r>
      <w:r>
        <w:rPr>
          <w:rFonts w:ascii="Times New Roman" w:eastAsia="Batang" w:hAnsi="Times New Roman" w:cs="Times New Roman"/>
          <w:i/>
          <w:iCs/>
          <w:sz w:val="24"/>
          <w:szCs w:val="24"/>
        </w:rPr>
        <w:t>a</w:t>
      </w:r>
      <w:r w:rsidRPr="00013461">
        <w:rPr>
          <w:rFonts w:ascii="Times New Roman" w:eastAsia="Batang" w:hAnsi="Times New Roman" w:cs="Times New Roman"/>
          <w:i/>
          <w:iCs/>
          <w:sz w:val="24"/>
          <w:szCs w:val="24"/>
        </w:rPr>
        <w:t xml:space="preserve"> </w:t>
      </w:r>
      <w:r>
        <w:rPr>
          <w:rFonts w:ascii="Times New Roman" w:eastAsia="Batang" w:hAnsi="Times New Roman" w:cs="Times New Roman"/>
          <w:i/>
          <w:iCs/>
          <w:sz w:val="24"/>
          <w:szCs w:val="24"/>
        </w:rPr>
        <w:t>t</w:t>
      </w:r>
      <w:r w:rsidRPr="00013461">
        <w:rPr>
          <w:rFonts w:ascii="Times New Roman" w:eastAsia="Batang" w:hAnsi="Times New Roman" w:cs="Times New Roman"/>
          <w:i/>
          <w:iCs/>
          <w:sz w:val="24"/>
          <w:szCs w:val="24"/>
        </w:rPr>
        <w:t xml:space="preserve">en </w:t>
      </w:r>
      <w:r>
        <w:rPr>
          <w:rFonts w:ascii="Times New Roman" w:eastAsia="Batang" w:hAnsi="Times New Roman" w:cs="Times New Roman"/>
          <w:i/>
          <w:iCs/>
          <w:sz w:val="24"/>
          <w:szCs w:val="24"/>
        </w:rPr>
        <w:t>y</w:t>
      </w:r>
      <w:r w:rsidRPr="00013461">
        <w:rPr>
          <w:rFonts w:ascii="Times New Roman" w:eastAsia="Batang" w:hAnsi="Times New Roman" w:cs="Times New Roman"/>
          <w:i/>
          <w:iCs/>
          <w:sz w:val="24"/>
          <w:szCs w:val="24"/>
        </w:rPr>
        <w:t xml:space="preserve">ear </w:t>
      </w:r>
      <w:r>
        <w:rPr>
          <w:rFonts w:ascii="Times New Roman" w:eastAsia="Batang" w:hAnsi="Times New Roman" w:cs="Times New Roman"/>
          <w:i/>
          <w:iCs/>
          <w:sz w:val="24"/>
          <w:szCs w:val="24"/>
        </w:rPr>
        <w:t>r</w:t>
      </w:r>
      <w:r w:rsidRPr="00013461">
        <w:rPr>
          <w:rFonts w:ascii="Times New Roman" w:eastAsia="Batang" w:hAnsi="Times New Roman" w:cs="Times New Roman"/>
          <w:i/>
          <w:iCs/>
          <w:sz w:val="24"/>
          <w:szCs w:val="24"/>
        </w:rPr>
        <w:t>eview (1990-2000)</w:t>
      </w:r>
      <w:r w:rsidRPr="00013461">
        <w:rPr>
          <w:rFonts w:ascii="Times New Roman" w:eastAsia="Batang" w:hAnsi="Times New Roman" w:cs="Times New Roman"/>
          <w:sz w:val="24"/>
          <w:szCs w:val="24"/>
        </w:rPr>
        <w:t>.  Center for Transportation Research, University of Tennessee, Knoxville, T</w:t>
      </w:r>
      <w:r w:rsidR="00352F54">
        <w:rPr>
          <w:rFonts w:ascii="Times New Roman" w:eastAsia="Batang" w:hAnsi="Times New Roman" w:cs="Times New Roman"/>
          <w:sz w:val="24"/>
          <w:szCs w:val="24"/>
        </w:rPr>
        <w:t>N</w:t>
      </w:r>
      <w:r w:rsidRPr="00013461">
        <w:rPr>
          <w:rFonts w:ascii="Times New Roman" w:eastAsia="Batang" w:hAnsi="Times New Roman" w:cs="Times New Roman"/>
          <w:sz w:val="24"/>
          <w:szCs w:val="24"/>
        </w:rPr>
        <w:t>.</w:t>
      </w:r>
    </w:p>
    <w:p w:rsidR="0085070A" w:rsidRDefault="00452C21" w:rsidP="0085070A">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Youngs, B.  </w:t>
      </w:r>
      <w:r w:rsidR="00F80F83">
        <w:rPr>
          <w:rFonts w:ascii="Times New Roman" w:hAnsi="Times New Roman" w:cs="Times New Roman"/>
          <w:sz w:val="24"/>
          <w:szCs w:val="24"/>
        </w:rPr>
        <w:t>(</w:t>
      </w:r>
      <w:r>
        <w:rPr>
          <w:rFonts w:ascii="Times New Roman" w:hAnsi="Times New Roman" w:cs="Times New Roman"/>
          <w:sz w:val="24"/>
          <w:szCs w:val="24"/>
        </w:rPr>
        <w:t>2007</w:t>
      </w:r>
      <w:r w:rsidR="00F80F83">
        <w:rPr>
          <w:rFonts w:ascii="Times New Roman" w:hAnsi="Times New Roman" w:cs="Times New Roman"/>
          <w:sz w:val="24"/>
          <w:szCs w:val="24"/>
        </w:rPr>
        <w:t>)</w:t>
      </w:r>
      <w:r>
        <w:rPr>
          <w:rFonts w:ascii="Times New Roman" w:hAnsi="Times New Roman" w:cs="Times New Roman"/>
          <w:sz w:val="24"/>
          <w:szCs w:val="24"/>
        </w:rPr>
        <w:t xml:space="preserve">  </w:t>
      </w:r>
      <w:r w:rsidRPr="00452C21">
        <w:rPr>
          <w:rFonts w:ascii="Times New Roman" w:hAnsi="Times New Roman" w:cs="Times New Roman"/>
          <w:i/>
          <w:sz w:val="24"/>
          <w:szCs w:val="24"/>
        </w:rPr>
        <w:t>The House That Love Built</w:t>
      </w:r>
      <w:r>
        <w:rPr>
          <w:rFonts w:ascii="Times New Roman" w:hAnsi="Times New Roman" w:cs="Times New Roman"/>
          <w:sz w:val="24"/>
          <w:szCs w:val="24"/>
        </w:rPr>
        <w:t xml:space="preserve">: </w:t>
      </w:r>
      <w:r>
        <w:rPr>
          <w:rFonts w:ascii="Times New Roman" w:hAnsi="Times New Roman" w:cs="Times New Roman"/>
          <w:i/>
          <w:sz w:val="24"/>
          <w:szCs w:val="24"/>
        </w:rPr>
        <w:t>The Story of Milliard and Linda Fuller, Founders of Habitat for Humanity and the Fuller Center for Housing.</w:t>
      </w:r>
      <w:r>
        <w:rPr>
          <w:rFonts w:ascii="Times New Roman" w:hAnsi="Times New Roman" w:cs="Times New Roman"/>
          <w:sz w:val="24"/>
          <w:szCs w:val="24"/>
        </w:rPr>
        <w:t xml:space="preserve">  Hampton Roads Publishing Company: Charlottesville, VA.  </w:t>
      </w:r>
    </w:p>
    <w:p w:rsidR="0085070A" w:rsidRDefault="00452C21" w:rsidP="0085070A">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Yun</w:t>
      </w:r>
      <w:r w:rsidR="00C84150">
        <w:rPr>
          <w:rFonts w:ascii="Times New Roman" w:hAnsi="Times New Roman" w:cs="Times New Roman"/>
          <w:sz w:val="24"/>
          <w:szCs w:val="24"/>
        </w:rPr>
        <w:t>u</w:t>
      </w:r>
      <w:r>
        <w:rPr>
          <w:rFonts w:ascii="Times New Roman" w:hAnsi="Times New Roman" w:cs="Times New Roman"/>
          <w:sz w:val="24"/>
          <w:szCs w:val="24"/>
        </w:rPr>
        <w:t xml:space="preserve">s, M.  </w:t>
      </w:r>
      <w:r w:rsidR="00541D4C">
        <w:rPr>
          <w:rFonts w:ascii="Times New Roman" w:hAnsi="Times New Roman" w:cs="Times New Roman"/>
          <w:sz w:val="24"/>
          <w:szCs w:val="24"/>
        </w:rPr>
        <w:t>(</w:t>
      </w:r>
      <w:r>
        <w:rPr>
          <w:rFonts w:ascii="Times New Roman" w:hAnsi="Times New Roman" w:cs="Times New Roman"/>
          <w:sz w:val="24"/>
          <w:szCs w:val="24"/>
        </w:rPr>
        <w:t>1999</w:t>
      </w:r>
      <w:r w:rsidR="00541D4C">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Banker to the Poor: Micro-lending and the Battle Against World Poverty.  </w:t>
      </w:r>
      <w:r>
        <w:rPr>
          <w:rFonts w:ascii="Times New Roman" w:hAnsi="Times New Roman" w:cs="Times New Roman"/>
          <w:sz w:val="24"/>
          <w:szCs w:val="24"/>
        </w:rPr>
        <w:t>Public Affairs:  New York, NY.</w:t>
      </w:r>
    </w:p>
    <w:p w:rsidR="00C84150" w:rsidRDefault="00C84150" w:rsidP="0085070A">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Yunus, M.  </w:t>
      </w:r>
      <w:r w:rsidR="00541D4C">
        <w:rPr>
          <w:rFonts w:ascii="Times New Roman" w:hAnsi="Times New Roman" w:cs="Times New Roman"/>
          <w:sz w:val="24"/>
          <w:szCs w:val="24"/>
        </w:rPr>
        <w:t>(</w:t>
      </w:r>
      <w:r>
        <w:rPr>
          <w:rFonts w:ascii="Times New Roman" w:hAnsi="Times New Roman" w:cs="Times New Roman"/>
          <w:sz w:val="24"/>
          <w:szCs w:val="24"/>
        </w:rPr>
        <w:t>2007</w:t>
      </w:r>
      <w:r w:rsidR="00541D4C">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Creating a World Without Poverty: Social Business and the Future of Capitalism.</w:t>
      </w:r>
      <w:r>
        <w:rPr>
          <w:rFonts w:ascii="Times New Roman" w:hAnsi="Times New Roman" w:cs="Times New Roman"/>
          <w:sz w:val="24"/>
          <w:szCs w:val="24"/>
        </w:rPr>
        <w:t xml:space="preserve">  Public Affairs:  New York, NY.</w:t>
      </w:r>
    </w:p>
    <w:p w:rsidR="00C84150" w:rsidRPr="00C84150" w:rsidRDefault="00C84150" w:rsidP="0085070A">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Yunus, M.  </w:t>
      </w:r>
      <w:r w:rsidR="00541D4C">
        <w:rPr>
          <w:rFonts w:ascii="Times New Roman" w:hAnsi="Times New Roman" w:cs="Times New Roman"/>
          <w:sz w:val="24"/>
          <w:szCs w:val="24"/>
        </w:rPr>
        <w:t>(</w:t>
      </w:r>
      <w:r>
        <w:rPr>
          <w:rFonts w:ascii="Times New Roman" w:hAnsi="Times New Roman" w:cs="Times New Roman"/>
          <w:sz w:val="24"/>
          <w:szCs w:val="24"/>
        </w:rPr>
        <w:t>2010</w:t>
      </w:r>
      <w:r w:rsidR="00541D4C">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Building Social Business:  The New Kind of Capitalism That Serves Humanity’s Most Pressing Needs.</w:t>
      </w:r>
      <w:r>
        <w:rPr>
          <w:rFonts w:ascii="Times New Roman" w:hAnsi="Times New Roman" w:cs="Times New Roman"/>
          <w:sz w:val="24"/>
          <w:szCs w:val="24"/>
        </w:rPr>
        <w:t xml:space="preserve">  Public Affairs:  New York, NY.</w:t>
      </w:r>
    </w:p>
    <w:p w:rsidR="0085070A" w:rsidRDefault="0085070A" w:rsidP="0085070A">
      <w:pPr>
        <w:spacing w:line="480" w:lineRule="auto"/>
        <w:ind w:left="720" w:hanging="720"/>
        <w:rPr>
          <w:rFonts w:ascii="Times New Roman" w:hAnsi="Times New Roman" w:cs="Times New Roman"/>
          <w:sz w:val="24"/>
          <w:szCs w:val="24"/>
        </w:rPr>
      </w:pPr>
    </w:p>
    <w:p w:rsidR="004E04C1" w:rsidRDefault="004E04C1" w:rsidP="006C100C">
      <w:pPr>
        <w:ind w:left="2880" w:hanging="2880"/>
        <w:jc w:val="center"/>
        <w:rPr>
          <w:rFonts w:ascii="Times New Roman" w:hAnsi="Times New Roman" w:cs="Times New Roman"/>
          <w:b/>
          <w:sz w:val="24"/>
          <w:szCs w:val="24"/>
        </w:rPr>
      </w:pPr>
    </w:p>
    <w:p w:rsidR="004E04C1" w:rsidRDefault="004E04C1" w:rsidP="006C100C">
      <w:pPr>
        <w:ind w:left="2880" w:hanging="2880"/>
        <w:jc w:val="center"/>
        <w:rPr>
          <w:rFonts w:ascii="Times New Roman" w:hAnsi="Times New Roman" w:cs="Times New Roman"/>
          <w:b/>
          <w:sz w:val="24"/>
          <w:szCs w:val="24"/>
        </w:rPr>
      </w:pPr>
    </w:p>
    <w:p w:rsidR="004E04C1" w:rsidRDefault="004E04C1" w:rsidP="006C100C">
      <w:pPr>
        <w:ind w:left="2880" w:hanging="2880"/>
        <w:jc w:val="center"/>
        <w:rPr>
          <w:rFonts w:ascii="Times New Roman" w:hAnsi="Times New Roman" w:cs="Times New Roman"/>
          <w:b/>
          <w:sz w:val="24"/>
          <w:szCs w:val="24"/>
        </w:rPr>
      </w:pPr>
    </w:p>
    <w:p w:rsidR="004E04C1" w:rsidRDefault="004E04C1" w:rsidP="006C100C">
      <w:pPr>
        <w:ind w:left="2880" w:hanging="2880"/>
        <w:jc w:val="center"/>
        <w:rPr>
          <w:rFonts w:ascii="Times New Roman" w:hAnsi="Times New Roman" w:cs="Times New Roman"/>
          <w:b/>
          <w:sz w:val="24"/>
          <w:szCs w:val="24"/>
        </w:rPr>
      </w:pPr>
    </w:p>
    <w:p w:rsidR="004E04C1" w:rsidRDefault="004E04C1" w:rsidP="006C100C">
      <w:pPr>
        <w:ind w:left="2880" w:hanging="2880"/>
        <w:jc w:val="center"/>
        <w:rPr>
          <w:rFonts w:ascii="Times New Roman" w:hAnsi="Times New Roman" w:cs="Times New Roman"/>
          <w:b/>
          <w:sz w:val="24"/>
          <w:szCs w:val="24"/>
        </w:rPr>
      </w:pPr>
    </w:p>
    <w:p w:rsidR="004E04C1" w:rsidRDefault="004E04C1" w:rsidP="006C100C">
      <w:pPr>
        <w:ind w:left="2880" w:hanging="2880"/>
        <w:jc w:val="center"/>
        <w:rPr>
          <w:rFonts w:ascii="Times New Roman" w:hAnsi="Times New Roman" w:cs="Times New Roman"/>
          <w:b/>
          <w:sz w:val="24"/>
          <w:szCs w:val="24"/>
        </w:rPr>
      </w:pPr>
    </w:p>
    <w:p w:rsidR="004E04C1" w:rsidRDefault="004E04C1" w:rsidP="006C100C">
      <w:pPr>
        <w:ind w:left="2880" w:hanging="2880"/>
        <w:jc w:val="center"/>
        <w:rPr>
          <w:rFonts w:ascii="Times New Roman" w:hAnsi="Times New Roman" w:cs="Times New Roman"/>
          <w:b/>
          <w:sz w:val="24"/>
          <w:szCs w:val="24"/>
        </w:rPr>
      </w:pPr>
    </w:p>
    <w:p w:rsidR="004E04C1" w:rsidRDefault="004E04C1" w:rsidP="006C100C">
      <w:pPr>
        <w:ind w:left="2880" w:hanging="2880"/>
        <w:jc w:val="center"/>
        <w:rPr>
          <w:rFonts w:ascii="Times New Roman" w:hAnsi="Times New Roman" w:cs="Times New Roman"/>
          <w:b/>
          <w:sz w:val="24"/>
          <w:szCs w:val="24"/>
        </w:rPr>
      </w:pPr>
    </w:p>
    <w:p w:rsidR="004E04C1" w:rsidRDefault="004E04C1" w:rsidP="006C100C">
      <w:pPr>
        <w:ind w:left="2880" w:hanging="2880"/>
        <w:jc w:val="center"/>
        <w:rPr>
          <w:rFonts w:ascii="Times New Roman" w:hAnsi="Times New Roman" w:cs="Times New Roman"/>
          <w:b/>
          <w:sz w:val="24"/>
          <w:szCs w:val="24"/>
        </w:rPr>
      </w:pPr>
      <w:bookmarkStart w:id="0" w:name="_GoBack"/>
      <w:bookmarkEnd w:id="0"/>
    </w:p>
    <w:sectPr w:rsidR="004E04C1" w:rsidSect="00356EF5">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10A" w:rsidRDefault="008A410A" w:rsidP="00BE42A4">
      <w:pPr>
        <w:spacing w:after="0" w:line="240" w:lineRule="auto"/>
      </w:pPr>
      <w:r>
        <w:separator/>
      </w:r>
    </w:p>
  </w:endnote>
  <w:endnote w:type="continuationSeparator" w:id="0">
    <w:p w:rsidR="008A410A" w:rsidRDefault="008A410A" w:rsidP="00BE4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59831"/>
      <w:docPartObj>
        <w:docPartGallery w:val="Page Numbers (Bottom of Page)"/>
        <w:docPartUnique/>
      </w:docPartObj>
    </w:sdtPr>
    <w:sdtEndPr/>
    <w:sdtContent>
      <w:p w:rsidR="008A1777" w:rsidRDefault="00AB0442">
        <w:pPr>
          <w:pStyle w:val="Footer"/>
          <w:jc w:val="center"/>
        </w:pPr>
        <w:r>
          <w:fldChar w:fldCharType="begin"/>
        </w:r>
        <w:r>
          <w:instrText xml:space="preserve"> PAGE   \* MERGEFORMAT </w:instrText>
        </w:r>
        <w:r>
          <w:fldChar w:fldCharType="separate"/>
        </w:r>
        <w:r w:rsidR="003F4B55">
          <w:rPr>
            <w:noProof/>
          </w:rPr>
          <w:t>24</w:t>
        </w:r>
        <w:r>
          <w:rPr>
            <w:noProof/>
          </w:rPr>
          <w:fldChar w:fldCharType="end"/>
        </w:r>
      </w:p>
    </w:sdtContent>
  </w:sdt>
  <w:p w:rsidR="00FA367E" w:rsidRDefault="00FA36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10A" w:rsidRDefault="008A410A" w:rsidP="00BE42A4">
      <w:pPr>
        <w:spacing w:after="0" w:line="240" w:lineRule="auto"/>
      </w:pPr>
      <w:r>
        <w:separator/>
      </w:r>
    </w:p>
  </w:footnote>
  <w:footnote w:type="continuationSeparator" w:id="0">
    <w:p w:rsidR="008A410A" w:rsidRDefault="008A410A" w:rsidP="00BE42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BF3106"/>
    <w:multiLevelType w:val="hybridMultilevel"/>
    <w:tmpl w:val="5CDCFF18"/>
    <w:lvl w:ilvl="0" w:tplc="2AB604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2A4"/>
    <w:rsid w:val="000011DB"/>
    <w:rsid w:val="00001417"/>
    <w:rsid w:val="00001D70"/>
    <w:rsid w:val="00002A45"/>
    <w:rsid w:val="000535FB"/>
    <w:rsid w:val="000571EA"/>
    <w:rsid w:val="00072BE0"/>
    <w:rsid w:val="00081E66"/>
    <w:rsid w:val="00090A5D"/>
    <w:rsid w:val="00090B47"/>
    <w:rsid w:val="00096C24"/>
    <w:rsid w:val="000A3099"/>
    <w:rsid w:val="000B3EEC"/>
    <w:rsid w:val="000C14C8"/>
    <w:rsid w:val="000C359C"/>
    <w:rsid w:val="000F2605"/>
    <w:rsid w:val="000F484B"/>
    <w:rsid w:val="000F4D09"/>
    <w:rsid w:val="000F7F29"/>
    <w:rsid w:val="00104869"/>
    <w:rsid w:val="00114DC0"/>
    <w:rsid w:val="00123163"/>
    <w:rsid w:val="00131076"/>
    <w:rsid w:val="00133C5F"/>
    <w:rsid w:val="00140F57"/>
    <w:rsid w:val="00145E9A"/>
    <w:rsid w:val="001629F0"/>
    <w:rsid w:val="00165096"/>
    <w:rsid w:val="00182116"/>
    <w:rsid w:val="00182F17"/>
    <w:rsid w:val="00185B0E"/>
    <w:rsid w:val="00186567"/>
    <w:rsid w:val="00197451"/>
    <w:rsid w:val="001B0A1B"/>
    <w:rsid w:val="001B2455"/>
    <w:rsid w:val="001B4734"/>
    <w:rsid w:val="001B67F7"/>
    <w:rsid w:val="001B68C2"/>
    <w:rsid w:val="001C7748"/>
    <w:rsid w:val="001E4D4F"/>
    <w:rsid w:val="00240363"/>
    <w:rsid w:val="00240F26"/>
    <w:rsid w:val="00241D1C"/>
    <w:rsid w:val="00241FE9"/>
    <w:rsid w:val="00242B3A"/>
    <w:rsid w:val="00250291"/>
    <w:rsid w:val="00253ADA"/>
    <w:rsid w:val="00254C5C"/>
    <w:rsid w:val="0026107B"/>
    <w:rsid w:val="002724F4"/>
    <w:rsid w:val="00280485"/>
    <w:rsid w:val="00281D62"/>
    <w:rsid w:val="00296F98"/>
    <w:rsid w:val="002A4236"/>
    <w:rsid w:val="002C148C"/>
    <w:rsid w:val="002D6E6D"/>
    <w:rsid w:val="002E2A6C"/>
    <w:rsid w:val="002E4A86"/>
    <w:rsid w:val="002F0843"/>
    <w:rsid w:val="002F0E95"/>
    <w:rsid w:val="002F2FA0"/>
    <w:rsid w:val="002F391C"/>
    <w:rsid w:val="00306C08"/>
    <w:rsid w:val="0030727E"/>
    <w:rsid w:val="003140EE"/>
    <w:rsid w:val="003162D2"/>
    <w:rsid w:val="003340AF"/>
    <w:rsid w:val="00335537"/>
    <w:rsid w:val="00344E71"/>
    <w:rsid w:val="00352F54"/>
    <w:rsid w:val="00356EF5"/>
    <w:rsid w:val="0036013F"/>
    <w:rsid w:val="003609C3"/>
    <w:rsid w:val="00362945"/>
    <w:rsid w:val="003636CD"/>
    <w:rsid w:val="003641EF"/>
    <w:rsid w:val="00366817"/>
    <w:rsid w:val="00381E1D"/>
    <w:rsid w:val="00387423"/>
    <w:rsid w:val="003A11C6"/>
    <w:rsid w:val="003A59CA"/>
    <w:rsid w:val="003D29F9"/>
    <w:rsid w:val="003D3CB6"/>
    <w:rsid w:val="003E2373"/>
    <w:rsid w:val="003E2850"/>
    <w:rsid w:val="003E4F47"/>
    <w:rsid w:val="003F1916"/>
    <w:rsid w:val="003F2417"/>
    <w:rsid w:val="003F4B55"/>
    <w:rsid w:val="003F59EE"/>
    <w:rsid w:val="00404D0D"/>
    <w:rsid w:val="00422DAF"/>
    <w:rsid w:val="00425A48"/>
    <w:rsid w:val="00427202"/>
    <w:rsid w:val="004302C2"/>
    <w:rsid w:val="00436F85"/>
    <w:rsid w:val="00452C21"/>
    <w:rsid w:val="004653FA"/>
    <w:rsid w:val="00477E5C"/>
    <w:rsid w:val="00484AA3"/>
    <w:rsid w:val="00490155"/>
    <w:rsid w:val="00496D90"/>
    <w:rsid w:val="004A1DBC"/>
    <w:rsid w:val="004B4707"/>
    <w:rsid w:val="004C2DBF"/>
    <w:rsid w:val="004E04C1"/>
    <w:rsid w:val="00506FD8"/>
    <w:rsid w:val="00513B71"/>
    <w:rsid w:val="00516911"/>
    <w:rsid w:val="005273D5"/>
    <w:rsid w:val="005364FC"/>
    <w:rsid w:val="0053695C"/>
    <w:rsid w:val="0054080B"/>
    <w:rsid w:val="00541D4C"/>
    <w:rsid w:val="005610D2"/>
    <w:rsid w:val="00561251"/>
    <w:rsid w:val="005705D1"/>
    <w:rsid w:val="005A7970"/>
    <w:rsid w:val="005B72C1"/>
    <w:rsid w:val="005C158D"/>
    <w:rsid w:val="005C4DB9"/>
    <w:rsid w:val="005D2FCA"/>
    <w:rsid w:val="005D314D"/>
    <w:rsid w:val="005F2590"/>
    <w:rsid w:val="005F439C"/>
    <w:rsid w:val="005F7C95"/>
    <w:rsid w:val="006049B7"/>
    <w:rsid w:val="00611E38"/>
    <w:rsid w:val="00614718"/>
    <w:rsid w:val="00623C59"/>
    <w:rsid w:val="00633AAE"/>
    <w:rsid w:val="00637A77"/>
    <w:rsid w:val="00647216"/>
    <w:rsid w:val="006647A9"/>
    <w:rsid w:val="00674492"/>
    <w:rsid w:val="006A2904"/>
    <w:rsid w:val="006A5D5E"/>
    <w:rsid w:val="006C100C"/>
    <w:rsid w:val="006D4D54"/>
    <w:rsid w:val="006D7A43"/>
    <w:rsid w:val="007016AA"/>
    <w:rsid w:val="00703666"/>
    <w:rsid w:val="0070404F"/>
    <w:rsid w:val="0072459D"/>
    <w:rsid w:val="00751F5A"/>
    <w:rsid w:val="0075577C"/>
    <w:rsid w:val="00762212"/>
    <w:rsid w:val="00785A00"/>
    <w:rsid w:val="00790CEF"/>
    <w:rsid w:val="007A2EC8"/>
    <w:rsid w:val="007A7FC6"/>
    <w:rsid w:val="007C3B13"/>
    <w:rsid w:val="007C4AD9"/>
    <w:rsid w:val="007D090C"/>
    <w:rsid w:val="007D6F56"/>
    <w:rsid w:val="007E62CA"/>
    <w:rsid w:val="007F73FA"/>
    <w:rsid w:val="00802758"/>
    <w:rsid w:val="008103B8"/>
    <w:rsid w:val="0083388C"/>
    <w:rsid w:val="00833990"/>
    <w:rsid w:val="00840F90"/>
    <w:rsid w:val="008476A0"/>
    <w:rsid w:val="0085070A"/>
    <w:rsid w:val="00852162"/>
    <w:rsid w:val="0085395C"/>
    <w:rsid w:val="0086064E"/>
    <w:rsid w:val="00864C60"/>
    <w:rsid w:val="00865694"/>
    <w:rsid w:val="00866EF5"/>
    <w:rsid w:val="008721B8"/>
    <w:rsid w:val="00881B74"/>
    <w:rsid w:val="00894B91"/>
    <w:rsid w:val="008A1777"/>
    <w:rsid w:val="008A410A"/>
    <w:rsid w:val="008B2FB3"/>
    <w:rsid w:val="008B7633"/>
    <w:rsid w:val="008D19FB"/>
    <w:rsid w:val="008D2968"/>
    <w:rsid w:val="008D5A34"/>
    <w:rsid w:val="008D664E"/>
    <w:rsid w:val="008E002C"/>
    <w:rsid w:val="008F709C"/>
    <w:rsid w:val="008F7650"/>
    <w:rsid w:val="0090560C"/>
    <w:rsid w:val="00907EC0"/>
    <w:rsid w:val="00915D56"/>
    <w:rsid w:val="009414BA"/>
    <w:rsid w:val="00951DF8"/>
    <w:rsid w:val="00952F92"/>
    <w:rsid w:val="00955D05"/>
    <w:rsid w:val="00973351"/>
    <w:rsid w:val="00986435"/>
    <w:rsid w:val="00990B5D"/>
    <w:rsid w:val="009923F3"/>
    <w:rsid w:val="0099449F"/>
    <w:rsid w:val="009A2947"/>
    <w:rsid w:val="009A2F0C"/>
    <w:rsid w:val="009A37FC"/>
    <w:rsid w:val="009B2D2A"/>
    <w:rsid w:val="009B6D18"/>
    <w:rsid w:val="009C4250"/>
    <w:rsid w:val="009D287E"/>
    <w:rsid w:val="009E24A8"/>
    <w:rsid w:val="00A001D0"/>
    <w:rsid w:val="00A07796"/>
    <w:rsid w:val="00A11EDC"/>
    <w:rsid w:val="00A15455"/>
    <w:rsid w:val="00A31A18"/>
    <w:rsid w:val="00A61D45"/>
    <w:rsid w:val="00A65750"/>
    <w:rsid w:val="00A7659B"/>
    <w:rsid w:val="00A93524"/>
    <w:rsid w:val="00A951CB"/>
    <w:rsid w:val="00AA6AA4"/>
    <w:rsid w:val="00AA7799"/>
    <w:rsid w:val="00AB0442"/>
    <w:rsid w:val="00AB10DF"/>
    <w:rsid w:val="00AB740A"/>
    <w:rsid w:val="00AC18BB"/>
    <w:rsid w:val="00AC6BBA"/>
    <w:rsid w:val="00AE2DE1"/>
    <w:rsid w:val="00AF7AC1"/>
    <w:rsid w:val="00B177DE"/>
    <w:rsid w:val="00B17E52"/>
    <w:rsid w:val="00B359C7"/>
    <w:rsid w:val="00B37939"/>
    <w:rsid w:val="00B52729"/>
    <w:rsid w:val="00B70EAE"/>
    <w:rsid w:val="00B7124A"/>
    <w:rsid w:val="00B71E9E"/>
    <w:rsid w:val="00B94890"/>
    <w:rsid w:val="00BA58D2"/>
    <w:rsid w:val="00BB3464"/>
    <w:rsid w:val="00BB6341"/>
    <w:rsid w:val="00BD1A8F"/>
    <w:rsid w:val="00BD3ED9"/>
    <w:rsid w:val="00BE37FB"/>
    <w:rsid w:val="00BE42A4"/>
    <w:rsid w:val="00BF7BFE"/>
    <w:rsid w:val="00C0556A"/>
    <w:rsid w:val="00C1160E"/>
    <w:rsid w:val="00C1499D"/>
    <w:rsid w:val="00C16718"/>
    <w:rsid w:val="00C22447"/>
    <w:rsid w:val="00C27B1D"/>
    <w:rsid w:val="00C43722"/>
    <w:rsid w:val="00C5357C"/>
    <w:rsid w:val="00C54E8F"/>
    <w:rsid w:val="00C57417"/>
    <w:rsid w:val="00C61605"/>
    <w:rsid w:val="00C71D80"/>
    <w:rsid w:val="00C72D24"/>
    <w:rsid w:val="00C73B67"/>
    <w:rsid w:val="00C84150"/>
    <w:rsid w:val="00C95A50"/>
    <w:rsid w:val="00CB390E"/>
    <w:rsid w:val="00CB4F1A"/>
    <w:rsid w:val="00CD2F64"/>
    <w:rsid w:val="00CE52F9"/>
    <w:rsid w:val="00CF4AA6"/>
    <w:rsid w:val="00CF57E5"/>
    <w:rsid w:val="00CF6493"/>
    <w:rsid w:val="00D049B9"/>
    <w:rsid w:val="00D060DB"/>
    <w:rsid w:val="00D122BD"/>
    <w:rsid w:val="00D16CE2"/>
    <w:rsid w:val="00D21090"/>
    <w:rsid w:val="00D539F7"/>
    <w:rsid w:val="00D667A9"/>
    <w:rsid w:val="00D7531B"/>
    <w:rsid w:val="00D75641"/>
    <w:rsid w:val="00D9106F"/>
    <w:rsid w:val="00DA7A26"/>
    <w:rsid w:val="00DC7648"/>
    <w:rsid w:val="00DD0AE8"/>
    <w:rsid w:val="00DD45D3"/>
    <w:rsid w:val="00DE0941"/>
    <w:rsid w:val="00DE1D6E"/>
    <w:rsid w:val="00DF256B"/>
    <w:rsid w:val="00E12425"/>
    <w:rsid w:val="00E2707A"/>
    <w:rsid w:val="00E3053E"/>
    <w:rsid w:val="00E62F18"/>
    <w:rsid w:val="00E826C4"/>
    <w:rsid w:val="00E838E7"/>
    <w:rsid w:val="00E856E1"/>
    <w:rsid w:val="00E94A8F"/>
    <w:rsid w:val="00E95822"/>
    <w:rsid w:val="00EA17AF"/>
    <w:rsid w:val="00F009E9"/>
    <w:rsid w:val="00F3137D"/>
    <w:rsid w:val="00F319F5"/>
    <w:rsid w:val="00F321E7"/>
    <w:rsid w:val="00F45F00"/>
    <w:rsid w:val="00F601FB"/>
    <w:rsid w:val="00F80750"/>
    <w:rsid w:val="00F80F83"/>
    <w:rsid w:val="00F83028"/>
    <w:rsid w:val="00F83B60"/>
    <w:rsid w:val="00FA367E"/>
    <w:rsid w:val="00FA5127"/>
    <w:rsid w:val="00FA5E64"/>
    <w:rsid w:val="00FB1A5C"/>
    <w:rsid w:val="00FD0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6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42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42A4"/>
  </w:style>
  <w:style w:type="paragraph" w:styleId="Footer">
    <w:name w:val="footer"/>
    <w:basedOn w:val="Normal"/>
    <w:link w:val="FooterChar"/>
    <w:uiPriority w:val="99"/>
    <w:unhideWhenUsed/>
    <w:rsid w:val="00BE4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2A4"/>
  </w:style>
  <w:style w:type="paragraph" w:styleId="ListParagraph">
    <w:name w:val="List Paragraph"/>
    <w:basedOn w:val="Normal"/>
    <w:uiPriority w:val="34"/>
    <w:qFormat/>
    <w:rsid w:val="00D539F7"/>
    <w:pPr>
      <w:ind w:left="720"/>
      <w:contextualSpacing/>
    </w:pPr>
  </w:style>
  <w:style w:type="paragraph" w:styleId="BodyText">
    <w:name w:val="Body Text"/>
    <w:basedOn w:val="Normal"/>
    <w:link w:val="BodyTextChar"/>
    <w:rsid w:val="00865694"/>
    <w:pPr>
      <w:spacing w:after="0" w:line="48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65694"/>
    <w:rPr>
      <w:rFonts w:ascii="Times New Roman" w:eastAsia="Times New Roman" w:hAnsi="Times New Roman" w:cs="Times New Roman"/>
      <w:sz w:val="24"/>
      <w:szCs w:val="24"/>
    </w:rPr>
  </w:style>
  <w:style w:type="character" w:styleId="Hyperlink">
    <w:name w:val="Hyperlink"/>
    <w:basedOn w:val="DefaultParagraphFont"/>
    <w:rsid w:val="0085070A"/>
    <w:rPr>
      <w:color w:val="0000FF"/>
      <w:u w:val="single"/>
    </w:rPr>
  </w:style>
  <w:style w:type="paragraph" w:styleId="BalloonText">
    <w:name w:val="Balloon Text"/>
    <w:basedOn w:val="Normal"/>
    <w:link w:val="BalloonTextChar"/>
    <w:uiPriority w:val="99"/>
    <w:semiHidden/>
    <w:unhideWhenUsed/>
    <w:rsid w:val="008507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70A"/>
    <w:rPr>
      <w:rFonts w:ascii="Tahoma" w:hAnsi="Tahoma" w:cs="Tahoma"/>
      <w:sz w:val="16"/>
      <w:szCs w:val="16"/>
    </w:rPr>
  </w:style>
  <w:style w:type="table" w:styleId="TableGrid">
    <w:name w:val="Table Grid"/>
    <w:basedOn w:val="TableNormal"/>
    <w:uiPriority w:val="59"/>
    <w:rsid w:val="00133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6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42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42A4"/>
  </w:style>
  <w:style w:type="paragraph" w:styleId="Footer">
    <w:name w:val="footer"/>
    <w:basedOn w:val="Normal"/>
    <w:link w:val="FooterChar"/>
    <w:uiPriority w:val="99"/>
    <w:unhideWhenUsed/>
    <w:rsid w:val="00BE4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2A4"/>
  </w:style>
  <w:style w:type="paragraph" w:styleId="ListParagraph">
    <w:name w:val="List Paragraph"/>
    <w:basedOn w:val="Normal"/>
    <w:uiPriority w:val="34"/>
    <w:qFormat/>
    <w:rsid w:val="00D539F7"/>
    <w:pPr>
      <w:ind w:left="720"/>
      <w:contextualSpacing/>
    </w:pPr>
  </w:style>
  <w:style w:type="paragraph" w:styleId="BodyText">
    <w:name w:val="Body Text"/>
    <w:basedOn w:val="Normal"/>
    <w:link w:val="BodyTextChar"/>
    <w:rsid w:val="00865694"/>
    <w:pPr>
      <w:spacing w:after="0" w:line="48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65694"/>
    <w:rPr>
      <w:rFonts w:ascii="Times New Roman" w:eastAsia="Times New Roman" w:hAnsi="Times New Roman" w:cs="Times New Roman"/>
      <w:sz w:val="24"/>
      <w:szCs w:val="24"/>
    </w:rPr>
  </w:style>
  <w:style w:type="character" w:styleId="Hyperlink">
    <w:name w:val="Hyperlink"/>
    <w:basedOn w:val="DefaultParagraphFont"/>
    <w:rsid w:val="0085070A"/>
    <w:rPr>
      <w:color w:val="0000FF"/>
      <w:u w:val="single"/>
    </w:rPr>
  </w:style>
  <w:style w:type="paragraph" w:styleId="BalloonText">
    <w:name w:val="Balloon Text"/>
    <w:basedOn w:val="Normal"/>
    <w:link w:val="BalloonTextChar"/>
    <w:uiPriority w:val="99"/>
    <w:semiHidden/>
    <w:unhideWhenUsed/>
    <w:rsid w:val="008507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70A"/>
    <w:rPr>
      <w:rFonts w:ascii="Tahoma" w:hAnsi="Tahoma" w:cs="Tahoma"/>
      <w:sz w:val="16"/>
      <w:szCs w:val="16"/>
    </w:rPr>
  </w:style>
  <w:style w:type="table" w:styleId="TableGrid">
    <w:name w:val="Table Grid"/>
    <w:basedOn w:val="TableNormal"/>
    <w:uiPriority w:val="59"/>
    <w:rsid w:val="00133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884715-E46C-4E0E-8A77-AF6474338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26</Pages>
  <Words>6105</Words>
  <Characters>34803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40827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Conrick</cp:lastModifiedBy>
  <cp:revision>3</cp:revision>
  <cp:lastPrinted>2013-09-27T15:12:00Z</cp:lastPrinted>
  <dcterms:created xsi:type="dcterms:W3CDTF">2013-11-04T20:18:00Z</dcterms:created>
  <dcterms:modified xsi:type="dcterms:W3CDTF">2013-11-04T21:17:00Z</dcterms:modified>
</cp:coreProperties>
</file>